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AE990" w14:textId="77777777" w:rsidR="00DB52A4" w:rsidRPr="00CD64F8" w:rsidRDefault="00DB52A4" w:rsidP="00EC72C0">
      <w:pPr>
        <w:pStyle w:val="a7"/>
        <w:spacing w:before="0" w:after="0"/>
        <w:rPr>
          <w:rFonts w:ascii="ＭＳ 明朝" w:eastAsia="ＭＳ 明朝" w:hAnsi="ＭＳ 明朝"/>
        </w:rPr>
      </w:pPr>
      <w:bookmarkStart w:id="0" w:name="_GoBack"/>
      <w:bookmarkEnd w:id="0"/>
      <w:r w:rsidRPr="00CD64F8">
        <w:rPr>
          <w:rFonts w:ascii="ＭＳ 明朝" w:eastAsia="ＭＳ 明朝" w:hAnsi="ＭＳ 明朝" w:hint="eastAsia"/>
        </w:rPr>
        <w:t>採用選考のためのチェックリスト</w:t>
      </w:r>
    </w:p>
    <w:tbl>
      <w:tblPr>
        <w:tblW w:w="5000" w:type="pct"/>
        <w:jc w:val="center"/>
        <w:tblLayout w:type="fixed"/>
        <w:tblCellMar>
          <w:left w:w="10" w:type="dxa"/>
          <w:right w:w="10" w:type="dxa"/>
        </w:tblCellMar>
        <w:tblLook w:val="04A0" w:firstRow="1" w:lastRow="0" w:firstColumn="1" w:lastColumn="0" w:noHBand="0" w:noVBand="1"/>
      </w:tblPr>
      <w:tblGrid>
        <w:gridCol w:w="449"/>
        <w:gridCol w:w="4369"/>
        <w:gridCol w:w="4820"/>
      </w:tblGrid>
      <w:tr w:rsidR="00DB52A4" w:rsidRPr="00CD64F8" w14:paraId="146300CE" w14:textId="77777777" w:rsidTr="00563357">
        <w:trPr>
          <w:trHeight w:hRule="exact" w:val="329"/>
          <w:jc w:val="center"/>
        </w:trPr>
        <w:tc>
          <w:tcPr>
            <w:tcW w:w="9638" w:type="dxa"/>
            <w:gridSpan w:val="3"/>
            <w:tcMar>
              <w:top w:w="55" w:type="dxa"/>
              <w:left w:w="55" w:type="dxa"/>
              <w:bottom w:w="55" w:type="dxa"/>
              <w:right w:w="55" w:type="dxa"/>
            </w:tcMar>
            <w:hideMark/>
          </w:tcPr>
          <w:p w14:paraId="722F1C71"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採用方針の検討・策定</w:t>
            </w:r>
          </w:p>
        </w:tc>
      </w:tr>
      <w:tr w:rsidR="00DB52A4" w:rsidRPr="00CD64F8" w14:paraId="7C4CC812" w14:textId="77777777" w:rsidTr="00563357">
        <w:trPr>
          <w:trHeight w:hRule="exact" w:val="329"/>
          <w:jc w:val="center"/>
        </w:trPr>
        <w:tc>
          <w:tcPr>
            <w:tcW w:w="449" w:type="dxa"/>
            <w:tcMar>
              <w:top w:w="55" w:type="dxa"/>
              <w:left w:w="55" w:type="dxa"/>
              <w:bottom w:w="55" w:type="dxa"/>
              <w:right w:w="55" w:type="dxa"/>
            </w:tcMar>
            <w:hideMark/>
          </w:tcPr>
          <w:p w14:paraId="3522AC17"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0E30AC40"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会社の経営方針との合致</w:t>
            </w:r>
          </w:p>
        </w:tc>
      </w:tr>
      <w:tr w:rsidR="00DB52A4" w:rsidRPr="00CD64F8" w14:paraId="7D9A10E1" w14:textId="77777777" w:rsidTr="00563357">
        <w:trPr>
          <w:trHeight w:hRule="exact" w:val="329"/>
          <w:jc w:val="center"/>
        </w:trPr>
        <w:tc>
          <w:tcPr>
            <w:tcW w:w="449" w:type="dxa"/>
            <w:tcMar>
              <w:top w:w="55" w:type="dxa"/>
              <w:left w:w="55" w:type="dxa"/>
              <w:bottom w:w="55" w:type="dxa"/>
              <w:right w:w="55" w:type="dxa"/>
            </w:tcMar>
            <w:hideMark/>
          </w:tcPr>
          <w:p w14:paraId="28A45CEB"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448D58F2"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専門知識の内容・程度等の設定</w:t>
            </w:r>
          </w:p>
        </w:tc>
      </w:tr>
      <w:tr w:rsidR="00DB52A4" w:rsidRPr="00CD64F8" w14:paraId="4EE3F30F" w14:textId="77777777" w:rsidTr="00563357">
        <w:trPr>
          <w:trHeight w:hRule="exact" w:val="329"/>
          <w:jc w:val="center"/>
        </w:trPr>
        <w:tc>
          <w:tcPr>
            <w:tcW w:w="449" w:type="dxa"/>
            <w:tcMar>
              <w:top w:w="55" w:type="dxa"/>
              <w:left w:w="55" w:type="dxa"/>
              <w:bottom w:w="55" w:type="dxa"/>
              <w:right w:w="55" w:type="dxa"/>
            </w:tcMar>
            <w:hideMark/>
          </w:tcPr>
          <w:p w14:paraId="1A868732"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35FD3B97"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必要な資格・経験の明確化</w:t>
            </w:r>
          </w:p>
        </w:tc>
      </w:tr>
      <w:tr w:rsidR="00DB52A4" w:rsidRPr="00CD64F8" w14:paraId="012D056D" w14:textId="77777777" w:rsidTr="00563357">
        <w:trPr>
          <w:trHeight w:hRule="exact" w:val="329"/>
          <w:jc w:val="center"/>
        </w:trPr>
        <w:tc>
          <w:tcPr>
            <w:tcW w:w="449" w:type="dxa"/>
            <w:tcMar>
              <w:top w:w="55" w:type="dxa"/>
              <w:left w:w="55" w:type="dxa"/>
              <w:bottom w:w="55" w:type="dxa"/>
              <w:right w:w="55" w:type="dxa"/>
            </w:tcMar>
            <w:hideMark/>
          </w:tcPr>
          <w:p w14:paraId="19F0732C"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387F27F7"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職務から特に求められる適性の具体的に設定</w:t>
            </w:r>
          </w:p>
        </w:tc>
      </w:tr>
      <w:tr w:rsidR="00DB52A4" w:rsidRPr="00CD64F8" w14:paraId="68915966" w14:textId="77777777" w:rsidTr="00563357">
        <w:trPr>
          <w:trHeight w:hRule="exact" w:val="329"/>
          <w:jc w:val="center"/>
        </w:trPr>
        <w:tc>
          <w:tcPr>
            <w:tcW w:w="449" w:type="dxa"/>
            <w:tcMar>
              <w:top w:w="55" w:type="dxa"/>
              <w:left w:w="55" w:type="dxa"/>
              <w:bottom w:w="55" w:type="dxa"/>
              <w:right w:w="55" w:type="dxa"/>
            </w:tcMar>
            <w:hideMark/>
          </w:tcPr>
          <w:p w14:paraId="3735E025"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28E4B21A"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職種採用人数、雇用形態、労働条件等についての事前検討</w:t>
            </w:r>
          </w:p>
        </w:tc>
      </w:tr>
      <w:tr w:rsidR="00DB52A4" w:rsidRPr="00CD64F8" w14:paraId="72E26B5E" w14:textId="77777777" w:rsidTr="00563357">
        <w:trPr>
          <w:trHeight w:hRule="exact" w:val="329"/>
          <w:jc w:val="center"/>
        </w:trPr>
        <w:tc>
          <w:tcPr>
            <w:tcW w:w="9638" w:type="dxa"/>
            <w:gridSpan w:val="3"/>
            <w:tcMar>
              <w:top w:w="55" w:type="dxa"/>
              <w:left w:w="55" w:type="dxa"/>
              <w:bottom w:w="55" w:type="dxa"/>
              <w:right w:w="55" w:type="dxa"/>
            </w:tcMar>
            <w:hideMark/>
          </w:tcPr>
          <w:p w14:paraId="2B1F829C"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採用選考方法について</w:t>
            </w:r>
          </w:p>
        </w:tc>
      </w:tr>
      <w:tr w:rsidR="00DB52A4" w:rsidRPr="00CD64F8" w14:paraId="193AA180" w14:textId="77777777" w:rsidTr="00563357">
        <w:trPr>
          <w:trHeight w:hRule="exact" w:val="329"/>
          <w:jc w:val="center"/>
        </w:trPr>
        <w:tc>
          <w:tcPr>
            <w:tcW w:w="449" w:type="dxa"/>
            <w:tcMar>
              <w:top w:w="55" w:type="dxa"/>
              <w:left w:w="55" w:type="dxa"/>
              <w:bottom w:w="55" w:type="dxa"/>
              <w:right w:w="55" w:type="dxa"/>
            </w:tcMar>
            <w:hideMark/>
          </w:tcPr>
          <w:p w14:paraId="733DE709"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28D54812"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学科・教養試験、作文、適性検査、面接等の適切な採用選考方法の選択</w:t>
            </w:r>
          </w:p>
        </w:tc>
      </w:tr>
      <w:tr w:rsidR="00DB52A4" w:rsidRPr="00CD64F8" w14:paraId="2A129679" w14:textId="77777777" w:rsidTr="00563357">
        <w:trPr>
          <w:trHeight w:hRule="exact" w:val="329"/>
          <w:jc w:val="center"/>
        </w:trPr>
        <w:tc>
          <w:tcPr>
            <w:tcW w:w="449" w:type="dxa"/>
            <w:tcMar>
              <w:top w:w="55" w:type="dxa"/>
              <w:left w:w="55" w:type="dxa"/>
              <w:bottom w:w="55" w:type="dxa"/>
              <w:right w:w="55" w:type="dxa"/>
            </w:tcMar>
            <w:hideMark/>
          </w:tcPr>
          <w:p w14:paraId="79525F7F"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68268D96"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就労上、必要のない健康診断（または健康診断項目）を実施しない</w:t>
            </w:r>
          </w:p>
        </w:tc>
      </w:tr>
      <w:tr w:rsidR="00DB52A4" w:rsidRPr="00CD64F8" w14:paraId="32619F00" w14:textId="77777777" w:rsidTr="00563357">
        <w:trPr>
          <w:trHeight w:hRule="exact" w:val="329"/>
          <w:jc w:val="center"/>
        </w:trPr>
        <w:tc>
          <w:tcPr>
            <w:tcW w:w="449" w:type="dxa"/>
            <w:tcMar>
              <w:top w:w="55" w:type="dxa"/>
              <w:left w:w="55" w:type="dxa"/>
              <w:bottom w:w="55" w:type="dxa"/>
              <w:right w:w="55" w:type="dxa"/>
            </w:tcMar>
            <w:hideMark/>
          </w:tcPr>
          <w:p w14:paraId="262377C6"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39B6BC46"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必要な色覚検査や血液検査等の特定的な健康診断実施は、必要最小限の検査方法とする</w:t>
            </w:r>
          </w:p>
        </w:tc>
      </w:tr>
      <w:tr w:rsidR="00DB52A4" w:rsidRPr="00CD64F8" w14:paraId="15D51B49" w14:textId="77777777" w:rsidTr="00563357">
        <w:trPr>
          <w:trHeight w:hRule="exact" w:val="329"/>
          <w:jc w:val="center"/>
        </w:trPr>
        <w:tc>
          <w:tcPr>
            <w:tcW w:w="9638" w:type="dxa"/>
            <w:gridSpan w:val="3"/>
            <w:tcMar>
              <w:top w:w="55" w:type="dxa"/>
              <w:left w:w="55" w:type="dxa"/>
              <w:bottom w:w="55" w:type="dxa"/>
              <w:right w:w="55" w:type="dxa"/>
            </w:tcMar>
            <w:hideMark/>
          </w:tcPr>
          <w:p w14:paraId="661D871C"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採用募集について</w:t>
            </w:r>
          </w:p>
        </w:tc>
      </w:tr>
      <w:tr w:rsidR="00DB52A4" w:rsidRPr="00CD64F8" w14:paraId="14C7E238" w14:textId="77777777" w:rsidTr="00563357">
        <w:trPr>
          <w:trHeight w:hRule="exact" w:val="329"/>
          <w:jc w:val="center"/>
        </w:trPr>
        <w:tc>
          <w:tcPr>
            <w:tcW w:w="449" w:type="dxa"/>
            <w:tcMar>
              <w:top w:w="55" w:type="dxa"/>
              <w:left w:w="55" w:type="dxa"/>
              <w:bottom w:w="55" w:type="dxa"/>
              <w:right w:w="55" w:type="dxa"/>
            </w:tcMar>
            <w:hideMark/>
          </w:tcPr>
          <w:p w14:paraId="2B847864"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140B6900"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求人票等に、募集期間、応募方法、選考方法が明確に記載されている</w:t>
            </w:r>
          </w:p>
        </w:tc>
      </w:tr>
      <w:tr w:rsidR="00DB52A4" w:rsidRPr="00CD64F8" w14:paraId="30828058" w14:textId="77777777" w:rsidTr="00563357">
        <w:trPr>
          <w:trHeight w:hRule="exact" w:val="329"/>
          <w:jc w:val="center"/>
        </w:trPr>
        <w:tc>
          <w:tcPr>
            <w:tcW w:w="449" w:type="dxa"/>
            <w:tcMar>
              <w:top w:w="55" w:type="dxa"/>
              <w:left w:w="55" w:type="dxa"/>
              <w:bottom w:w="55" w:type="dxa"/>
              <w:right w:w="55" w:type="dxa"/>
            </w:tcMar>
            <w:hideMark/>
          </w:tcPr>
          <w:p w14:paraId="533E412E"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16575C74"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求人票等に、業務内容、勤務地をはじめ、賃金・労働条件等について、明確に記載されている</w:t>
            </w:r>
          </w:p>
        </w:tc>
      </w:tr>
      <w:tr w:rsidR="00DB52A4" w:rsidRPr="00CD64F8" w14:paraId="4325E03D" w14:textId="77777777" w:rsidTr="00563357">
        <w:trPr>
          <w:trHeight w:hRule="exact" w:val="329"/>
          <w:jc w:val="center"/>
        </w:trPr>
        <w:tc>
          <w:tcPr>
            <w:tcW w:w="449" w:type="dxa"/>
            <w:tcMar>
              <w:top w:w="55" w:type="dxa"/>
              <w:left w:w="55" w:type="dxa"/>
              <w:bottom w:w="55" w:type="dxa"/>
              <w:right w:w="55" w:type="dxa"/>
            </w:tcMar>
            <w:hideMark/>
          </w:tcPr>
          <w:p w14:paraId="19827E46"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3E32EFCA"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履歴書等について、</w:t>
            </w:r>
            <w:r w:rsidR="00EC72C0" w:rsidRPr="00CD64F8">
              <w:rPr>
                <w:rFonts w:ascii="ＭＳ 明朝" w:eastAsia="ＭＳ 明朝" w:hAnsi="ＭＳ 明朝" w:hint="eastAsia"/>
                <w:sz w:val="21"/>
                <w:szCs w:val="21"/>
              </w:rPr>
              <w:t>適正な</w:t>
            </w:r>
            <w:r w:rsidRPr="00CD64F8">
              <w:rPr>
                <w:rFonts w:ascii="ＭＳ 明朝" w:eastAsia="ＭＳ 明朝" w:hAnsi="ＭＳ 明朝" w:hint="eastAsia"/>
                <w:sz w:val="21"/>
                <w:szCs w:val="21"/>
              </w:rPr>
              <w:t>様式で提出を求めている</w:t>
            </w:r>
          </w:p>
        </w:tc>
      </w:tr>
      <w:tr w:rsidR="00DB52A4" w:rsidRPr="00CD64F8" w14:paraId="04974E0E" w14:textId="77777777" w:rsidTr="00563357">
        <w:trPr>
          <w:trHeight w:hRule="exact" w:val="556"/>
          <w:jc w:val="center"/>
        </w:trPr>
        <w:tc>
          <w:tcPr>
            <w:tcW w:w="449" w:type="dxa"/>
            <w:tcMar>
              <w:top w:w="55" w:type="dxa"/>
              <w:left w:w="55" w:type="dxa"/>
              <w:bottom w:w="55" w:type="dxa"/>
              <w:right w:w="55" w:type="dxa"/>
            </w:tcMar>
            <w:hideMark/>
          </w:tcPr>
          <w:p w14:paraId="1F18656B"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05F78ADF"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独自の履歴書等による場合や、会社説明会の際のアンケート等において職種差別につながるおそれのある質問項目が設けられてない</w:t>
            </w:r>
          </w:p>
        </w:tc>
      </w:tr>
      <w:tr w:rsidR="00DB52A4" w:rsidRPr="00CD64F8" w14:paraId="6F7EDABD" w14:textId="77777777" w:rsidTr="00563357">
        <w:trPr>
          <w:trHeight w:hRule="exact" w:val="329"/>
          <w:jc w:val="center"/>
        </w:trPr>
        <w:tc>
          <w:tcPr>
            <w:tcW w:w="449" w:type="dxa"/>
            <w:tcMar>
              <w:top w:w="55" w:type="dxa"/>
              <w:left w:w="55" w:type="dxa"/>
              <w:bottom w:w="55" w:type="dxa"/>
              <w:right w:w="55" w:type="dxa"/>
            </w:tcMar>
            <w:hideMark/>
          </w:tcPr>
          <w:p w14:paraId="3B9A15AD"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213E563B"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戸籍謄本の提出を求めてない</w:t>
            </w:r>
          </w:p>
        </w:tc>
      </w:tr>
      <w:tr w:rsidR="00DB52A4" w:rsidRPr="00CD64F8" w14:paraId="7301C2CA" w14:textId="77777777" w:rsidTr="00563357">
        <w:trPr>
          <w:trHeight w:hRule="exact" w:val="329"/>
          <w:jc w:val="center"/>
        </w:trPr>
        <w:tc>
          <w:tcPr>
            <w:tcW w:w="9638" w:type="dxa"/>
            <w:gridSpan w:val="3"/>
            <w:tcMar>
              <w:top w:w="55" w:type="dxa"/>
              <w:left w:w="55" w:type="dxa"/>
              <w:bottom w:w="55" w:type="dxa"/>
              <w:right w:w="55" w:type="dxa"/>
            </w:tcMar>
            <w:hideMark/>
          </w:tcPr>
          <w:p w14:paraId="709A8589"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採用選考について</w:t>
            </w:r>
          </w:p>
        </w:tc>
      </w:tr>
      <w:tr w:rsidR="00DB52A4" w:rsidRPr="00CD64F8" w14:paraId="26008E35" w14:textId="77777777" w:rsidTr="00563357">
        <w:trPr>
          <w:trHeight w:hRule="exact" w:val="329"/>
          <w:jc w:val="center"/>
        </w:trPr>
        <w:tc>
          <w:tcPr>
            <w:tcW w:w="449" w:type="dxa"/>
            <w:tcMar>
              <w:top w:w="55" w:type="dxa"/>
              <w:left w:w="55" w:type="dxa"/>
              <w:bottom w:w="55" w:type="dxa"/>
              <w:right w:w="55" w:type="dxa"/>
            </w:tcMar>
            <w:hideMark/>
          </w:tcPr>
          <w:p w14:paraId="259AC07C"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3CD72DB0"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作文が、本人の家族状況、生活環境、思想信条等を窺うようなテーマとなっていない</w:t>
            </w:r>
          </w:p>
        </w:tc>
      </w:tr>
      <w:tr w:rsidR="00DB52A4" w:rsidRPr="00CD64F8" w14:paraId="0BB1751F" w14:textId="77777777" w:rsidTr="00563357">
        <w:trPr>
          <w:trHeight w:hRule="exact" w:val="329"/>
          <w:jc w:val="center"/>
        </w:trPr>
        <w:tc>
          <w:tcPr>
            <w:tcW w:w="449" w:type="dxa"/>
            <w:tcMar>
              <w:top w:w="55" w:type="dxa"/>
              <w:left w:w="55" w:type="dxa"/>
              <w:bottom w:w="55" w:type="dxa"/>
              <w:right w:w="55" w:type="dxa"/>
            </w:tcMar>
            <w:hideMark/>
          </w:tcPr>
          <w:p w14:paraId="7E5C55DA"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37567ACA"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面接について、事前の面接マニュアル、評価シート等が準備されている</w:t>
            </w:r>
          </w:p>
        </w:tc>
      </w:tr>
      <w:tr w:rsidR="00DB52A4" w:rsidRPr="00CD64F8" w14:paraId="5A944442" w14:textId="77777777" w:rsidTr="00563357">
        <w:trPr>
          <w:trHeight w:hRule="exact" w:val="329"/>
          <w:jc w:val="center"/>
        </w:trPr>
        <w:tc>
          <w:tcPr>
            <w:tcW w:w="449" w:type="dxa"/>
            <w:tcMar>
              <w:top w:w="55" w:type="dxa"/>
              <w:left w:w="55" w:type="dxa"/>
              <w:bottom w:w="55" w:type="dxa"/>
              <w:right w:w="55" w:type="dxa"/>
            </w:tcMar>
            <w:hideMark/>
          </w:tcPr>
          <w:p w14:paraId="31E6E2A8"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019209F2"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会社が特に求める適性・能力に適応した質問事項となっている</w:t>
            </w:r>
          </w:p>
        </w:tc>
      </w:tr>
      <w:tr w:rsidR="00DB52A4" w:rsidRPr="00CD64F8" w14:paraId="3CB13B0F" w14:textId="77777777" w:rsidTr="00563357">
        <w:trPr>
          <w:trHeight w:hRule="exact" w:val="329"/>
          <w:jc w:val="center"/>
        </w:trPr>
        <w:tc>
          <w:tcPr>
            <w:tcW w:w="449" w:type="dxa"/>
            <w:tcMar>
              <w:top w:w="55" w:type="dxa"/>
              <w:left w:w="55" w:type="dxa"/>
              <w:bottom w:w="55" w:type="dxa"/>
              <w:right w:w="55" w:type="dxa"/>
            </w:tcMar>
            <w:hideMark/>
          </w:tcPr>
          <w:p w14:paraId="050B6C6D"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224B4560"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予定質問項目等に、「就職差別につながるおそれのある質問事項」がふくまれてない</w:t>
            </w:r>
          </w:p>
        </w:tc>
      </w:tr>
      <w:tr w:rsidR="00DB52A4" w:rsidRPr="00CD64F8" w14:paraId="76F5B5AF" w14:textId="77777777" w:rsidTr="00563357">
        <w:trPr>
          <w:trHeight w:hRule="exact" w:val="556"/>
          <w:jc w:val="center"/>
        </w:trPr>
        <w:tc>
          <w:tcPr>
            <w:tcW w:w="449" w:type="dxa"/>
            <w:tcMar>
              <w:top w:w="55" w:type="dxa"/>
              <w:left w:w="55" w:type="dxa"/>
              <w:bottom w:w="55" w:type="dxa"/>
              <w:right w:w="55" w:type="dxa"/>
            </w:tcMar>
            <w:hideMark/>
          </w:tcPr>
          <w:p w14:paraId="7633775A"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2F76ADC9"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面接担当者に面接マニュアル、評価方法、就職差別につながるおそれのある質問を行わないこと等について、事前の意思統一が</w:t>
            </w:r>
            <w:r w:rsidR="00EC72C0" w:rsidRPr="00CD64F8">
              <w:rPr>
                <w:rFonts w:ascii="ＭＳ 明朝" w:eastAsia="ＭＳ 明朝" w:hAnsi="ＭＳ 明朝" w:hint="eastAsia"/>
                <w:sz w:val="21"/>
                <w:szCs w:val="21"/>
              </w:rPr>
              <w:t>行われている</w:t>
            </w:r>
          </w:p>
        </w:tc>
      </w:tr>
      <w:tr w:rsidR="00DB52A4" w:rsidRPr="00CD64F8" w14:paraId="25322866" w14:textId="77777777" w:rsidTr="00563357">
        <w:trPr>
          <w:trHeight w:hRule="exact" w:val="329"/>
          <w:jc w:val="center"/>
        </w:trPr>
        <w:tc>
          <w:tcPr>
            <w:tcW w:w="449" w:type="dxa"/>
            <w:tcMar>
              <w:top w:w="55" w:type="dxa"/>
              <w:left w:w="55" w:type="dxa"/>
              <w:bottom w:w="55" w:type="dxa"/>
              <w:right w:w="55" w:type="dxa"/>
            </w:tcMar>
            <w:hideMark/>
          </w:tcPr>
          <w:p w14:paraId="4B47E738"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207E37DF"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採用面接後、個人情報保護の観点から、面接担当者から面接関係書類が回収されている</w:t>
            </w:r>
          </w:p>
        </w:tc>
      </w:tr>
      <w:tr w:rsidR="00DB52A4" w:rsidRPr="00CD64F8" w14:paraId="34FB2943" w14:textId="77777777" w:rsidTr="00563357">
        <w:trPr>
          <w:trHeight w:hRule="exact" w:val="329"/>
          <w:jc w:val="center"/>
        </w:trPr>
        <w:tc>
          <w:tcPr>
            <w:tcW w:w="9638" w:type="dxa"/>
            <w:gridSpan w:val="3"/>
            <w:tcMar>
              <w:top w:w="55" w:type="dxa"/>
              <w:left w:w="55" w:type="dxa"/>
              <w:bottom w:w="55" w:type="dxa"/>
              <w:right w:w="55" w:type="dxa"/>
            </w:tcMar>
            <w:hideMark/>
          </w:tcPr>
          <w:p w14:paraId="1044A859"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採否の決定等について</w:t>
            </w:r>
          </w:p>
        </w:tc>
      </w:tr>
      <w:tr w:rsidR="00DB52A4" w:rsidRPr="00CD64F8" w14:paraId="6EE95C1B" w14:textId="77777777" w:rsidTr="00563357">
        <w:trPr>
          <w:trHeight w:hRule="exact" w:val="329"/>
          <w:jc w:val="center"/>
        </w:trPr>
        <w:tc>
          <w:tcPr>
            <w:tcW w:w="449" w:type="dxa"/>
            <w:tcMar>
              <w:top w:w="55" w:type="dxa"/>
              <w:left w:w="55" w:type="dxa"/>
              <w:bottom w:w="55" w:type="dxa"/>
              <w:right w:w="55" w:type="dxa"/>
            </w:tcMar>
            <w:hideMark/>
          </w:tcPr>
          <w:p w14:paraId="226ABB65"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73A3D32D"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採否の決定について、適性・能力に基づき、公正かつ総合的に検討がされている</w:t>
            </w:r>
          </w:p>
        </w:tc>
      </w:tr>
      <w:tr w:rsidR="00DB52A4" w:rsidRPr="00CD64F8" w14:paraId="76032F90" w14:textId="77777777" w:rsidTr="00563357">
        <w:trPr>
          <w:trHeight w:hRule="exact" w:val="329"/>
          <w:jc w:val="center"/>
        </w:trPr>
        <w:tc>
          <w:tcPr>
            <w:tcW w:w="449" w:type="dxa"/>
            <w:tcMar>
              <w:top w:w="55" w:type="dxa"/>
              <w:left w:w="55" w:type="dxa"/>
              <w:bottom w:w="55" w:type="dxa"/>
              <w:right w:w="55" w:type="dxa"/>
            </w:tcMar>
            <w:hideMark/>
          </w:tcPr>
          <w:p w14:paraId="097F7445"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799C234D"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不採用の理由が、合理的に説明できるよう、整理されている</w:t>
            </w:r>
          </w:p>
        </w:tc>
      </w:tr>
      <w:tr w:rsidR="00DB52A4" w:rsidRPr="00CD64F8" w14:paraId="7C34E9C5" w14:textId="77777777" w:rsidTr="00563357">
        <w:trPr>
          <w:trHeight w:hRule="exact" w:val="556"/>
          <w:jc w:val="center"/>
        </w:trPr>
        <w:tc>
          <w:tcPr>
            <w:tcW w:w="449" w:type="dxa"/>
            <w:tcMar>
              <w:top w:w="55" w:type="dxa"/>
              <w:left w:w="55" w:type="dxa"/>
              <w:bottom w:w="55" w:type="dxa"/>
              <w:right w:w="55" w:type="dxa"/>
            </w:tcMar>
            <w:hideMark/>
          </w:tcPr>
          <w:p w14:paraId="7344AB69"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2C70BDFA"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不採用者の履歴書等、不要となった個人情報について、返却、破棄、削除等の適切な処理をおこなっている</w:t>
            </w:r>
          </w:p>
        </w:tc>
      </w:tr>
      <w:tr w:rsidR="00DB52A4" w:rsidRPr="00CD64F8" w14:paraId="3785A6E5" w14:textId="77777777" w:rsidTr="00563357">
        <w:trPr>
          <w:trHeight w:hRule="exact" w:val="329"/>
          <w:jc w:val="center"/>
        </w:trPr>
        <w:tc>
          <w:tcPr>
            <w:tcW w:w="9638" w:type="dxa"/>
            <w:gridSpan w:val="3"/>
            <w:tcMar>
              <w:top w:w="55" w:type="dxa"/>
              <w:left w:w="55" w:type="dxa"/>
              <w:bottom w:w="55" w:type="dxa"/>
              <w:right w:w="55" w:type="dxa"/>
            </w:tcMar>
            <w:hideMark/>
          </w:tcPr>
          <w:p w14:paraId="14F9357D"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内定通知について</w:t>
            </w:r>
          </w:p>
        </w:tc>
      </w:tr>
      <w:tr w:rsidR="00DB52A4" w:rsidRPr="00CD64F8" w14:paraId="6D866AB3" w14:textId="77777777" w:rsidTr="00563357">
        <w:trPr>
          <w:trHeight w:hRule="exact" w:val="329"/>
          <w:jc w:val="center"/>
        </w:trPr>
        <w:tc>
          <w:tcPr>
            <w:tcW w:w="449" w:type="dxa"/>
            <w:tcMar>
              <w:top w:w="55" w:type="dxa"/>
              <w:left w:w="55" w:type="dxa"/>
              <w:bottom w:w="55" w:type="dxa"/>
              <w:right w:w="55" w:type="dxa"/>
            </w:tcMar>
            <w:hideMark/>
          </w:tcPr>
          <w:p w14:paraId="1D6078A9"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19019A3A"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誓約書について、法令に違反する制約条項がない</w:t>
            </w:r>
          </w:p>
        </w:tc>
      </w:tr>
      <w:tr w:rsidR="00DB52A4" w:rsidRPr="00CD64F8" w14:paraId="4A0172C0" w14:textId="77777777" w:rsidTr="00563357">
        <w:trPr>
          <w:trHeight w:hRule="exact" w:val="329"/>
          <w:jc w:val="center"/>
        </w:trPr>
        <w:tc>
          <w:tcPr>
            <w:tcW w:w="449" w:type="dxa"/>
            <w:tcMar>
              <w:top w:w="55" w:type="dxa"/>
              <w:left w:w="55" w:type="dxa"/>
              <w:bottom w:w="55" w:type="dxa"/>
              <w:right w:w="55" w:type="dxa"/>
            </w:tcMar>
            <w:hideMark/>
          </w:tcPr>
          <w:p w14:paraId="58B847BE"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30A52176"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身元保証書の提出を求める場合、その必要性（理由、保証人の数等）について検討されている</w:t>
            </w:r>
          </w:p>
        </w:tc>
      </w:tr>
      <w:tr w:rsidR="00DB52A4" w:rsidRPr="00CD64F8" w14:paraId="666DFCD5" w14:textId="77777777" w:rsidTr="00563357">
        <w:trPr>
          <w:trHeight w:hRule="exact" w:val="329"/>
          <w:jc w:val="center"/>
        </w:trPr>
        <w:tc>
          <w:tcPr>
            <w:tcW w:w="449" w:type="dxa"/>
            <w:tcMar>
              <w:top w:w="55" w:type="dxa"/>
              <w:left w:w="55" w:type="dxa"/>
              <w:bottom w:w="55" w:type="dxa"/>
              <w:right w:w="55" w:type="dxa"/>
            </w:tcMar>
            <w:hideMark/>
          </w:tcPr>
          <w:p w14:paraId="349C0325" w14:textId="77777777" w:rsidR="00DB52A4" w:rsidRPr="00CD64F8" w:rsidRDefault="00EC72C0" w:rsidP="00EC72C0">
            <w:pPr>
              <w:pStyle w:val="TableContents"/>
              <w:jc w:val="center"/>
              <w:rPr>
                <w:rFonts w:ascii="ＭＳ 明朝" w:eastAsia="ＭＳ 明朝" w:hAnsi="ＭＳ 明朝"/>
                <w:sz w:val="22"/>
                <w:szCs w:val="22"/>
              </w:rPr>
            </w:pPr>
            <w:r w:rsidRPr="00CD64F8">
              <w:rPr>
                <w:rFonts w:ascii="ＭＳ 明朝" w:eastAsia="ＭＳ 明朝" w:hAnsi="ＭＳ 明朝" w:hint="eastAsia"/>
                <w:sz w:val="22"/>
                <w:szCs w:val="22"/>
              </w:rPr>
              <w:t>□</w:t>
            </w:r>
          </w:p>
        </w:tc>
        <w:tc>
          <w:tcPr>
            <w:tcW w:w="9189" w:type="dxa"/>
            <w:gridSpan w:val="2"/>
            <w:tcMar>
              <w:top w:w="55" w:type="dxa"/>
              <w:left w:w="55" w:type="dxa"/>
              <w:bottom w:w="55" w:type="dxa"/>
              <w:right w:w="55" w:type="dxa"/>
            </w:tcMar>
            <w:hideMark/>
          </w:tcPr>
          <w:p w14:paraId="603182A6" w14:textId="77777777" w:rsidR="00DB52A4" w:rsidRPr="00CD64F8" w:rsidRDefault="00DB52A4">
            <w:pPr>
              <w:pStyle w:val="Standard"/>
              <w:rPr>
                <w:rFonts w:ascii="ＭＳ 明朝" w:eastAsia="ＭＳ 明朝" w:hAnsi="ＭＳ 明朝"/>
                <w:sz w:val="21"/>
                <w:szCs w:val="21"/>
              </w:rPr>
            </w:pPr>
            <w:r w:rsidRPr="00CD64F8">
              <w:rPr>
                <w:rFonts w:ascii="ＭＳ 明朝" w:eastAsia="ＭＳ 明朝" w:hAnsi="ＭＳ 明朝" w:hint="eastAsia"/>
                <w:sz w:val="21"/>
                <w:szCs w:val="21"/>
              </w:rPr>
              <w:t>採用内定後であっても、特に必要な理由もなく戸籍謄本等の提出をもとめていない</w:t>
            </w:r>
          </w:p>
        </w:tc>
      </w:tr>
      <w:tr w:rsidR="00DB52A4" w:rsidRPr="00CD64F8" w14:paraId="47EB8A3E" w14:textId="77777777" w:rsidTr="00EC72C0">
        <w:trPr>
          <w:trHeight w:hRule="exact" w:val="227"/>
          <w:jc w:val="center"/>
        </w:trPr>
        <w:tc>
          <w:tcPr>
            <w:tcW w:w="9638" w:type="dxa"/>
            <w:gridSpan w:val="3"/>
            <w:tcMar>
              <w:top w:w="55" w:type="dxa"/>
              <w:left w:w="55" w:type="dxa"/>
              <w:bottom w:w="55" w:type="dxa"/>
              <w:right w:w="55" w:type="dxa"/>
            </w:tcMar>
          </w:tcPr>
          <w:p w14:paraId="2489721D" w14:textId="77777777" w:rsidR="00DB52A4" w:rsidRPr="00CD64F8" w:rsidRDefault="00DB52A4">
            <w:pPr>
              <w:pStyle w:val="TableContents"/>
              <w:rPr>
                <w:rFonts w:ascii="ＭＳ 明朝" w:eastAsia="ＭＳ 明朝" w:hAnsi="ＭＳ 明朝"/>
                <w:sz w:val="22"/>
                <w:szCs w:val="22"/>
              </w:rPr>
            </w:pPr>
          </w:p>
        </w:tc>
      </w:tr>
      <w:tr w:rsidR="00563357" w:rsidRPr="00CD64F8" w14:paraId="0D551AB6" w14:textId="77777777" w:rsidTr="00EC72C0">
        <w:trPr>
          <w:trHeight w:hRule="exact" w:val="227"/>
          <w:jc w:val="center"/>
        </w:trPr>
        <w:tc>
          <w:tcPr>
            <w:tcW w:w="9638" w:type="dxa"/>
            <w:gridSpan w:val="3"/>
            <w:tcMar>
              <w:top w:w="55" w:type="dxa"/>
              <w:left w:w="55" w:type="dxa"/>
              <w:bottom w:w="55" w:type="dxa"/>
              <w:right w:w="55" w:type="dxa"/>
            </w:tcMar>
          </w:tcPr>
          <w:p w14:paraId="32233FD8" w14:textId="77777777" w:rsidR="00563357" w:rsidRPr="00CD64F8" w:rsidRDefault="00563357">
            <w:pPr>
              <w:pStyle w:val="TableContents"/>
              <w:rPr>
                <w:rFonts w:ascii="ＭＳ 明朝" w:eastAsia="ＭＳ 明朝" w:hAnsi="ＭＳ 明朝"/>
                <w:sz w:val="22"/>
                <w:szCs w:val="22"/>
              </w:rPr>
            </w:pPr>
          </w:p>
        </w:tc>
      </w:tr>
      <w:tr w:rsidR="00DB52A4" w:rsidRPr="00CD64F8" w14:paraId="0525A83F" w14:textId="77777777" w:rsidTr="00DB52A4">
        <w:trPr>
          <w:jc w:val="center"/>
        </w:trPr>
        <w:tc>
          <w:tcPr>
            <w:tcW w:w="4818" w:type="dxa"/>
            <w:gridSpan w:val="2"/>
            <w:tcMar>
              <w:top w:w="55" w:type="dxa"/>
              <w:left w:w="55" w:type="dxa"/>
              <w:bottom w:w="55" w:type="dxa"/>
              <w:right w:w="55" w:type="dxa"/>
            </w:tcMar>
          </w:tcPr>
          <w:p w14:paraId="14EE7869" w14:textId="77777777" w:rsidR="00DB52A4" w:rsidRPr="00CD64F8" w:rsidRDefault="00DB52A4">
            <w:pPr>
              <w:pStyle w:val="Standard"/>
              <w:rPr>
                <w:rFonts w:ascii="ＭＳ 明朝" w:eastAsia="ＭＳ 明朝" w:hAnsi="ＭＳ 明朝" w:cs="TakaoPGothic"/>
                <w:sz w:val="22"/>
                <w:szCs w:val="22"/>
              </w:rPr>
            </w:pPr>
          </w:p>
          <w:p w14:paraId="1B8E01C7" w14:textId="77777777" w:rsidR="00DB52A4" w:rsidRPr="00CD64F8" w:rsidRDefault="00DB52A4">
            <w:pPr>
              <w:pStyle w:val="Standard"/>
              <w:rPr>
                <w:rFonts w:ascii="ＭＳ 明朝" w:eastAsia="ＭＳ 明朝" w:hAnsi="ＭＳ 明朝"/>
                <w:sz w:val="22"/>
                <w:szCs w:val="22"/>
              </w:rPr>
            </w:pPr>
          </w:p>
        </w:tc>
        <w:tc>
          <w:tcPr>
            <w:tcW w:w="4820" w:type="dxa"/>
            <w:tcMar>
              <w:top w:w="55" w:type="dxa"/>
              <w:left w:w="55" w:type="dxa"/>
              <w:bottom w:w="55" w:type="dxa"/>
              <w:right w:w="55" w:type="dxa"/>
            </w:tcMar>
            <w:hideMark/>
          </w:tcPr>
          <w:p w14:paraId="31E6FA86" w14:textId="77777777" w:rsidR="00DB52A4" w:rsidRPr="00CD64F8" w:rsidRDefault="00DB52A4">
            <w:pPr>
              <w:pStyle w:val="Standard"/>
              <w:rPr>
                <w:rFonts w:ascii="ＭＳ 明朝" w:eastAsia="ＭＳ 明朝" w:hAnsi="ＭＳ 明朝" w:cs="TakaoPGothic"/>
                <w:sz w:val="22"/>
                <w:szCs w:val="22"/>
              </w:rPr>
            </w:pPr>
          </w:p>
        </w:tc>
      </w:tr>
    </w:tbl>
    <w:p w14:paraId="10B429E5" w14:textId="77777777" w:rsidR="00DB52A4" w:rsidRPr="00CD64F8" w:rsidRDefault="00DB52A4" w:rsidP="00DB52A4">
      <w:pPr>
        <w:pStyle w:val="Textbody"/>
        <w:rPr>
          <w:rFonts w:ascii="ＭＳ 明朝" w:eastAsia="ＭＳ 明朝" w:hAnsi="ＭＳ 明朝"/>
          <w:sz w:val="22"/>
          <w:szCs w:val="22"/>
        </w:rPr>
      </w:pPr>
    </w:p>
    <w:tbl>
      <w:tblPr>
        <w:tblW w:w="5000" w:type="pct"/>
        <w:jc w:val="center"/>
        <w:tblLayout w:type="fixed"/>
        <w:tblCellMar>
          <w:left w:w="10" w:type="dxa"/>
          <w:right w:w="10" w:type="dxa"/>
        </w:tblCellMar>
        <w:tblLook w:val="04A0" w:firstRow="1" w:lastRow="0" w:firstColumn="1" w:lastColumn="0" w:noHBand="0" w:noVBand="1"/>
      </w:tblPr>
      <w:tblGrid>
        <w:gridCol w:w="9592"/>
      </w:tblGrid>
      <w:tr w:rsidR="00563357" w:rsidRPr="00CD64F8" w14:paraId="2B5B6481" w14:textId="77777777" w:rsidTr="005C3B85">
        <w:trPr>
          <w:jc w:val="center"/>
        </w:trPr>
        <w:tc>
          <w:tcPr>
            <w:tcW w:w="4708"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hideMark/>
          </w:tcPr>
          <w:p w14:paraId="6AB7E1B9" w14:textId="77777777" w:rsidR="00563357" w:rsidRPr="00CD64F8" w:rsidRDefault="00563357" w:rsidP="005C3B85">
            <w:pPr>
              <w:pStyle w:val="Standard"/>
              <w:rPr>
                <w:rFonts w:ascii="ＭＳ 明朝" w:eastAsia="ＭＳ 明朝" w:hAnsi="ＭＳ 明朝"/>
                <w:sz w:val="22"/>
                <w:szCs w:val="22"/>
              </w:rPr>
            </w:pPr>
            <w:r w:rsidRPr="00CD64F8">
              <w:rPr>
                <w:rFonts w:ascii="ＭＳ 明朝" w:eastAsia="ＭＳ 明朝" w:hAnsi="ＭＳ 明朝" w:hint="eastAsia"/>
                <w:sz w:val="22"/>
                <w:szCs w:val="22"/>
              </w:rPr>
              <w:lastRenderedPageBreak/>
              <w:t>就職差別につながる恐れのある質問</w:t>
            </w:r>
          </w:p>
        </w:tc>
      </w:tr>
      <w:tr w:rsidR="00563357" w:rsidRPr="00CD64F8" w14:paraId="58AA2E72" w14:textId="77777777" w:rsidTr="005C3B85">
        <w:trPr>
          <w:jc w:val="center"/>
        </w:trPr>
        <w:tc>
          <w:tcPr>
            <w:tcW w:w="4708" w:type="dxa"/>
            <w:tcBorders>
              <w:top w:val="nil"/>
              <w:left w:val="single" w:sz="18" w:space="0" w:color="000000"/>
              <w:bottom w:val="nil"/>
              <w:right w:val="single" w:sz="18" w:space="0" w:color="000000"/>
            </w:tcBorders>
            <w:tcMar>
              <w:top w:w="55" w:type="dxa"/>
              <w:left w:w="55" w:type="dxa"/>
              <w:bottom w:w="55" w:type="dxa"/>
              <w:right w:w="55" w:type="dxa"/>
            </w:tcMar>
            <w:hideMark/>
          </w:tcPr>
          <w:p w14:paraId="6C2B6AB9" w14:textId="77777777" w:rsidR="00563357" w:rsidRPr="00CD64F8" w:rsidRDefault="00563357" w:rsidP="005C3B85">
            <w:pPr>
              <w:pStyle w:val="Standard"/>
              <w:rPr>
                <w:rFonts w:ascii="ＭＳ 明朝" w:eastAsia="ＭＳ 明朝" w:hAnsi="ＭＳ 明朝"/>
                <w:sz w:val="22"/>
                <w:szCs w:val="22"/>
              </w:rPr>
            </w:pPr>
            <w:r w:rsidRPr="00CD64F8">
              <w:rPr>
                <w:rFonts w:ascii="ＭＳ 明朝" w:eastAsia="ＭＳ 明朝" w:hAnsi="ＭＳ 明朝" w:hint="eastAsia"/>
                <w:sz w:val="22"/>
                <w:szCs w:val="22"/>
              </w:rPr>
              <w:t>１本籍や生い立ち、出生地に関すること</w:t>
            </w:r>
          </w:p>
        </w:tc>
      </w:tr>
      <w:tr w:rsidR="00563357" w:rsidRPr="00CD64F8" w14:paraId="7C20E7F8" w14:textId="77777777" w:rsidTr="005C3B85">
        <w:trPr>
          <w:jc w:val="center"/>
        </w:trPr>
        <w:tc>
          <w:tcPr>
            <w:tcW w:w="4708" w:type="dxa"/>
            <w:tcBorders>
              <w:top w:val="nil"/>
              <w:left w:val="single" w:sz="18" w:space="0" w:color="000000"/>
              <w:bottom w:val="nil"/>
              <w:right w:val="single" w:sz="18" w:space="0" w:color="000000"/>
            </w:tcBorders>
            <w:tcMar>
              <w:top w:w="55" w:type="dxa"/>
              <w:left w:w="55" w:type="dxa"/>
              <w:bottom w:w="55" w:type="dxa"/>
              <w:right w:w="55" w:type="dxa"/>
            </w:tcMar>
            <w:hideMark/>
          </w:tcPr>
          <w:p w14:paraId="13C4B358" w14:textId="77777777" w:rsidR="00563357" w:rsidRPr="00CD64F8" w:rsidRDefault="00563357" w:rsidP="005C3B85">
            <w:pPr>
              <w:pStyle w:val="Standard"/>
              <w:rPr>
                <w:rFonts w:ascii="ＭＳ 明朝" w:eastAsia="ＭＳ 明朝" w:hAnsi="ＭＳ 明朝"/>
                <w:sz w:val="22"/>
                <w:szCs w:val="22"/>
              </w:rPr>
            </w:pPr>
            <w:r w:rsidRPr="00CD64F8">
              <w:rPr>
                <w:rFonts w:ascii="ＭＳ 明朝" w:eastAsia="ＭＳ 明朝" w:hAnsi="ＭＳ 明朝" w:hint="eastAsia"/>
                <w:sz w:val="22"/>
                <w:szCs w:val="22"/>
              </w:rPr>
              <w:t>２家族構成や家庭の学歴・就職・地位・収入など、家族に関すること</w:t>
            </w:r>
          </w:p>
        </w:tc>
      </w:tr>
      <w:tr w:rsidR="00563357" w:rsidRPr="00CD64F8" w14:paraId="06BD2412" w14:textId="77777777" w:rsidTr="005C3B85">
        <w:trPr>
          <w:jc w:val="center"/>
        </w:trPr>
        <w:tc>
          <w:tcPr>
            <w:tcW w:w="4708" w:type="dxa"/>
            <w:tcBorders>
              <w:top w:val="nil"/>
              <w:left w:val="single" w:sz="18" w:space="0" w:color="000000"/>
              <w:bottom w:val="nil"/>
              <w:right w:val="single" w:sz="18" w:space="0" w:color="000000"/>
            </w:tcBorders>
            <w:tcMar>
              <w:top w:w="55" w:type="dxa"/>
              <w:left w:w="55" w:type="dxa"/>
              <w:bottom w:w="55" w:type="dxa"/>
              <w:right w:w="55" w:type="dxa"/>
            </w:tcMar>
            <w:hideMark/>
          </w:tcPr>
          <w:p w14:paraId="15700D5B" w14:textId="77777777" w:rsidR="00563357" w:rsidRPr="00CD64F8" w:rsidRDefault="00563357" w:rsidP="005C3B85">
            <w:pPr>
              <w:pStyle w:val="Standard"/>
              <w:rPr>
                <w:rFonts w:ascii="ＭＳ 明朝" w:eastAsia="ＭＳ 明朝" w:hAnsi="ＭＳ 明朝"/>
                <w:sz w:val="22"/>
                <w:szCs w:val="22"/>
              </w:rPr>
            </w:pPr>
            <w:r w:rsidRPr="00CD64F8">
              <w:rPr>
                <w:rFonts w:ascii="ＭＳ 明朝" w:eastAsia="ＭＳ 明朝" w:hAnsi="ＭＳ 明朝" w:hint="eastAsia"/>
                <w:sz w:val="22"/>
                <w:szCs w:val="22"/>
              </w:rPr>
              <w:t>３住宅状況、生活環境・家庭環境に関すること</w:t>
            </w:r>
          </w:p>
        </w:tc>
      </w:tr>
      <w:tr w:rsidR="00563357" w:rsidRPr="00CD64F8" w14:paraId="00523A7C" w14:textId="77777777" w:rsidTr="005C3B85">
        <w:trPr>
          <w:jc w:val="center"/>
        </w:trPr>
        <w:tc>
          <w:tcPr>
            <w:tcW w:w="4708" w:type="dxa"/>
            <w:tcBorders>
              <w:top w:val="nil"/>
              <w:left w:val="single" w:sz="18" w:space="0" w:color="000000"/>
              <w:bottom w:val="nil"/>
              <w:right w:val="single" w:sz="18" w:space="0" w:color="000000"/>
            </w:tcBorders>
            <w:tcMar>
              <w:top w:w="55" w:type="dxa"/>
              <w:left w:w="55" w:type="dxa"/>
              <w:bottom w:w="55" w:type="dxa"/>
              <w:right w:w="55" w:type="dxa"/>
            </w:tcMar>
            <w:hideMark/>
          </w:tcPr>
          <w:p w14:paraId="211D6902" w14:textId="77777777" w:rsidR="00563357" w:rsidRPr="00CD64F8" w:rsidRDefault="00563357" w:rsidP="005C3B85">
            <w:pPr>
              <w:pStyle w:val="Standard"/>
              <w:rPr>
                <w:rFonts w:ascii="ＭＳ 明朝" w:eastAsia="ＭＳ 明朝" w:hAnsi="ＭＳ 明朝"/>
                <w:sz w:val="22"/>
                <w:szCs w:val="22"/>
              </w:rPr>
            </w:pPr>
            <w:r w:rsidRPr="00CD64F8">
              <w:rPr>
                <w:rFonts w:ascii="ＭＳ 明朝" w:eastAsia="ＭＳ 明朝" w:hAnsi="ＭＳ 明朝" w:hint="eastAsia"/>
                <w:sz w:val="22"/>
                <w:szCs w:val="22"/>
              </w:rPr>
              <w:t>４宗教に関すること</w:t>
            </w:r>
          </w:p>
        </w:tc>
      </w:tr>
      <w:tr w:rsidR="00563357" w:rsidRPr="00CD64F8" w14:paraId="57B49FA7" w14:textId="77777777" w:rsidTr="005C3B85">
        <w:trPr>
          <w:jc w:val="center"/>
        </w:trPr>
        <w:tc>
          <w:tcPr>
            <w:tcW w:w="4708" w:type="dxa"/>
            <w:tcBorders>
              <w:top w:val="nil"/>
              <w:left w:val="single" w:sz="18" w:space="0" w:color="000000"/>
              <w:bottom w:val="single" w:sz="18" w:space="0" w:color="000000"/>
              <w:right w:val="single" w:sz="18" w:space="0" w:color="000000"/>
            </w:tcBorders>
            <w:tcMar>
              <w:top w:w="55" w:type="dxa"/>
              <w:left w:w="55" w:type="dxa"/>
              <w:bottom w:w="55" w:type="dxa"/>
              <w:right w:w="55" w:type="dxa"/>
            </w:tcMar>
            <w:hideMark/>
          </w:tcPr>
          <w:p w14:paraId="6D9A68D5" w14:textId="77777777" w:rsidR="00563357" w:rsidRPr="00CD64F8" w:rsidRDefault="00563357" w:rsidP="005C3B85">
            <w:pPr>
              <w:pStyle w:val="Standard"/>
              <w:rPr>
                <w:rFonts w:ascii="ＭＳ 明朝" w:eastAsia="ＭＳ 明朝" w:hAnsi="ＭＳ 明朝"/>
                <w:sz w:val="22"/>
                <w:szCs w:val="22"/>
              </w:rPr>
            </w:pPr>
            <w:r w:rsidRPr="00CD64F8">
              <w:rPr>
                <w:rFonts w:ascii="ＭＳ 明朝" w:eastAsia="ＭＳ 明朝" w:hAnsi="ＭＳ 明朝" w:hint="eastAsia"/>
                <w:sz w:val="22"/>
                <w:szCs w:val="22"/>
              </w:rPr>
              <w:t>５思想信条に関すること（支持政党、尊敬する人物、社会運動、購読新聞、愛読書など</w:t>
            </w:r>
          </w:p>
        </w:tc>
      </w:tr>
    </w:tbl>
    <w:p w14:paraId="475D9DAA" w14:textId="77777777" w:rsidR="00663C3D" w:rsidRPr="00CD64F8" w:rsidRDefault="00663C3D" w:rsidP="00DB52A4">
      <w:pPr>
        <w:rPr>
          <w:rFonts w:ascii="ＭＳ 明朝" w:eastAsia="ＭＳ 明朝" w:hAnsi="ＭＳ 明朝"/>
          <w:sz w:val="22"/>
          <w:szCs w:val="22"/>
        </w:rPr>
      </w:pPr>
    </w:p>
    <w:tbl>
      <w:tblPr>
        <w:tblW w:w="5000" w:type="pct"/>
        <w:jc w:val="center"/>
        <w:tblLayout w:type="fixed"/>
        <w:tblCellMar>
          <w:left w:w="10" w:type="dxa"/>
          <w:right w:w="10" w:type="dxa"/>
        </w:tblCellMar>
        <w:tblLook w:val="04A0" w:firstRow="1" w:lastRow="0" w:firstColumn="1" w:lastColumn="0" w:noHBand="0" w:noVBand="1"/>
      </w:tblPr>
      <w:tblGrid>
        <w:gridCol w:w="9592"/>
      </w:tblGrid>
      <w:tr w:rsidR="00563357" w:rsidRPr="00CD64F8" w14:paraId="6E9AA478" w14:textId="77777777" w:rsidTr="005C3B85">
        <w:trPr>
          <w:jc w:val="center"/>
        </w:trPr>
        <w:tc>
          <w:tcPr>
            <w:tcW w:w="471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hideMark/>
          </w:tcPr>
          <w:p w14:paraId="6D764DFC" w14:textId="77777777" w:rsidR="00563357" w:rsidRPr="00CD64F8" w:rsidRDefault="00563357" w:rsidP="005C3B85">
            <w:pPr>
              <w:pStyle w:val="Standard"/>
              <w:rPr>
                <w:rFonts w:ascii="ＭＳ 明朝" w:eastAsia="ＭＳ 明朝" w:hAnsi="ＭＳ 明朝"/>
                <w:sz w:val="22"/>
                <w:szCs w:val="22"/>
              </w:rPr>
            </w:pPr>
            <w:r w:rsidRPr="00CD64F8">
              <w:rPr>
                <w:rFonts w:ascii="ＭＳ 明朝" w:eastAsia="ＭＳ 明朝" w:hAnsi="ＭＳ 明朝" w:hint="eastAsia"/>
                <w:sz w:val="22"/>
                <w:szCs w:val="22"/>
              </w:rPr>
              <w:t>男女雇用機会均等法に違反する募集要件</w:t>
            </w:r>
          </w:p>
        </w:tc>
      </w:tr>
      <w:tr w:rsidR="00563357" w:rsidRPr="00CD64F8" w14:paraId="6CD15AFE" w14:textId="77777777" w:rsidTr="005C3B85">
        <w:trPr>
          <w:jc w:val="center"/>
        </w:trPr>
        <w:tc>
          <w:tcPr>
            <w:tcW w:w="4710" w:type="dxa"/>
            <w:tcBorders>
              <w:top w:val="nil"/>
              <w:left w:val="single" w:sz="18" w:space="0" w:color="000000"/>
              <w:bottom w:val="single" w:sz="2" w:space="0" w:color="000000"/>
              <w:right w:val="single" w:sz="18" w:space="0" w:color="000000"/>
            </w:tcBorders>
            <w:tcMar>
              <w:top w:w="55" w:type="dxa"/>
              <w:left w:w="55" w:type="dxa"/>
              <w:bottom w:w="55" w:type="dxa"/>
              <w:right w:w="55" w:type="dxa"/>
            </w:tcMar>
            <w:hideMark/>
          </w:tcPr>
          <w:p w14:paraId="3DA48D66" w14:textId="77777777" w:rsidR="00563357" w:rsidRPr="00CD64F8" w:rsidRDefault="00563357" w:rsidP="005C3B85">
            <w:pPr>
              <w:pStyle w:val="Standard"/>
              <w:rPr>
                <w:rFonts w:ascii="ＭＳ 明朝" w:eastAsia="ＭＳ 明朝" w:hAnsi="ＭＳ 明朝"/>
                <w:sz w:val="22"/>
                <w:szCs w:val="22"/>
              </w:rPr>
            </w:pPr>
            <w:r w:rsidRPr="00CD64F8">
              <w:rPr>
                <w:rFonts w:ascii="ＭＳ 明朝" w:eastAsia="ＭＳ 明朝" w:hAnsi="ＭＳ 明朝" w:hint="eastAsia"/>
                <w:sz w:val="22"/>
                <w:szCs w:val="22"/>
              </w:rPr>
              <w:t>・「男性のみ」または「女性のみ」の募集</w:t>
            </w:r>
          </w:p>
        </w:tc>
      </w:tr>
      <w:tr w:rsidR="00563357" w:rsidRPr="00CD64F8" w14:paraId="349BCE23" w14:textId="77777777" w:rsidTr="005C3B85">
        <w:trPr>
          <w:jc w:val="center"/>
        </w:trPr>
        <w:tc>
          <w:tcPr>
            <w:tcW w:w="4710" w:type="dxa"/>
            <w:tcBorders>
              <w:top w:val="nil"/>
              <w:left w:val="single" w:sz="18" w:space="0" w:color="000000"/>
              <w:bottom w:val="single" w:sz="2" w:space="0" w:color="000000"/>
              <w:right w:val="single" w:sz="18" w:space="0" w:color="000000"/>
            </w:tcBorders>
            <w:tcMar>
              <w:top w:w="55" w:type="dxa"/>
              <w:left w:w="55" w:type="dxa"/>
              <w:bottom w:w="55" w:type="dxa"/>
              <w:right w:w="55" w:type="dxa"/>
            </w:tcMar>
            <w:hideMark/>
          </w:tcPr>
          <w:p w14:paraId="369CB36B" w14:textId="77777777" w:rsidR="00563357" w:rsidRPr="00CD64F8" w:rsidRDefault="00563357" w:rsidP="005C3B85">
            <w:pPr>
              <w:pStyle w:val="Standard"/>
              <w:rPr>
                <w:rFonts w:ascii="ＭＳ 明朝" w:eastAsia="ＭＳ 明朝" w:hAnsi="ＭＳ 明朝"/>
                <w:sz w:val="22"/>
                <w:szCs w:val="22"/>
              </w:rPr>
            </w:pPr>
            <w:r w:rsidRPr="00CD64F8">
              <w:rPr>
                <w:rFonts w:ascii="ＭＳ 明朝" w:eastAsia="ＭＳ 明朝" w:hAnsi="ＭＳ 明朝" w:hint="eastAsia"/>
                <w:sz w:val="22"/>
                <w:szCs w:val="22"/>
              </w:rPr>
              <w:t>・男女別に採用予定人数を設定すること</w:t>
            </w:r>
          </w:p>
        </w:tc>
      </w:tr>
      <w:tr w:rsidR="00563357" w:rsidRPr="00CD64F8" w14:paraId="275C3303" w14:textId="77777777" w:rsidTr="005C3B85">
        <w:trPr>
          <w:jc w:val="center"/>
        </w:trPr>
        <w:tc>
          <w:tcPr>
            <w:tcW w:w="4710" w:type="dxa"/>
            <w:tcBorders>
              <w:top w:val="nil"/>
              <w:left w:val="single" w:sz="18" w:space="0" w:color="000000"/>
              <w:bottom w:val="single" w:sz="2" w:space="0" w:color="000000"/>
              <w:right w:val="single" w:sz="18" w:space="0" w:color="000000"/>
            </w:tcBorders>
            <w:tcMar>
              <w:top w:w="55" w:type="dxa"/>
              <w:left w:w="55" w:type="dxa"/>
              <w:bottom w:w="55" w:type="dxa"/>
              <w:right w:w="55" w:type="dxa"/>
            </w:tcMar>
            <w:hideMark/>
          </w:tcPr>
          <w:p w14:paraId="583FEC61" w14:textId="77777777" w:rsidR="00563357" w:rsidRPr="00CD64F8" w:rsidRDefault="00563357" w:rsidP="005C3B85">
            <w:pPr>
              <w:pStyle w:val="Standard"/>
              <w:rPr>
                <w:rFonts w:ascii="ＭＳ 明朝" w:eastAsia="ＭＳ 明朝" w:hAnsi="ＭＳ 明朝"/>
                <w:sz w:val="22"/>
                <w:szCs w:val="22"/>
              </w:rPr>
            </w:pPr>
            <w:r w:rsidRPr="00CD64F8">
              <w:rPr>
                <w:rFonts w:ascii="ＭＳ 明朝" w:eastAsia="ＭＳ 明朝" w:hAnsi="ＭＳ 明朝" w:hint="eastAsia"/>
                <w:sz w:val="22"/>
                <w:szCs w:val="22"/>
              </w:rPr>
              <w:t>・男女で異なった年齢制限を設けること</w:t>
            </w:r>
          </w:p>
        </w:tc>
      </w:tr>
      <w:tr w:rsidR="00563357" w:rsidRPr="00CD64F8" w14:paraId="6930BE7E" w14:textId="77777777" w:rsidTr="005C3B85">
        <w:trPr>
          <w:jc w:val="center"/>
        </w:trPr>
        <w:tc>
          <w:tcPr>
            <w:tcW w:w="4710" w:type="dxa"/>
            <w:tcBorders>
              <w:top w:val="nil"/>
              <w:left w:val="single" w:sz="18" w:space="0" w:color="000000"/>
              <w:bottom w:val="single" w:sz="2" w:space="0" w:color="000000"/>
              <w:right w:val="single" w:sz="18" w:space="0" w:color="000000"/>
            </w:tcBorders>
            <w:tcMar>
              <w:top w:w="55" w:type="dxa"/>
              <w:left w:w="55" w:type="dxa"/>
              <w:bottom w:w="55" w:type="dxa"/>
              <w:right w:w="55" w:type="dxa"/>
            </w:tcMar>
            <w:hideMark/>
          </w:tcPr>
          <w:p w14:paraId="171DB18A" w14:textId="77777777" w:rsidR="00563357" w:rsidRPr="00CD64F8" w:rsidRDefault="00563357" w:rsidP="005C3B85">
            <w:pPr>
              <w:pStyle w:val="Standard"/>
              <w:rPr>
                <w:rFonts w:ascii="ＭＳ 明朝" w:eastAsia="ＭＳ 明朝" w:hAnsi="ＭＳ 明朝"/>
                <w:sz w:val="22"/>
                <w:szCs w:val="22"/>
              </w:rPr>
            </w:pPr>
            <w:r w:rsidRPr="00CD64F8">
              <w:rPr>
                <w:rFonts w:ascii="ＭＳ 明朝" w:eastAsia="ＭＳ 明朝" w:hAnsi="ＭＳ 明朝" w:hint="eastAsia"/>
                <w:sz w:val="22"/>
                <w:szCs w:val="22"/>
              </w:rPr>
              <w:t>・「営業マン」「ウェイトレス」など、男性または女性を表す名称で募集職種を表記する</w:t>
            </w:r>
          </w:p>
        </w:tc>
      </w:tr>
      <w:tr w:rsidR="00563357" w:rsidRPr="00CD64F8" w14:paraId="02AA822F" w14:textId="77777777" w:rsidTr="005C3B85">
        <w:trPr>
          <w:jc w:val="center"/>
        </w:trPr>
        <w:tc>
          <w:tcPr>
            <w:tcW w:w="4710" w:type="dxa"/>
            <w:tcBorders>
              <w:top w:val="nil"/>
              <w:left w:val="single" w:sz="18" w:space="0" w:color="000000"/>
              <w:bottom w:val="single" w:sz="2" w:space="0" w:color="000000"/>
              <w:right w:val="single" w:sz="18" w:space="0" w:color="000000"/>
            </w:tcBorders>
            <w:tcMar>
              <w:top w:w="55" w:type="dxa"/>
              <w:left w:w="55" w:type="dxa"/>
              <w:bottom w:w="55" w:type="dxa"/>
              <w:right w:w="55" w:type="dxa"/>
            </w:tcMar>
            <w:hideMark/>
          </w:tcPr>
          <w:p w14:paraId="0E08CCEE" w14:textId="77777777" w:rsidR="00563357" w:rsidRPr="00CD64F8" w:rsidRDefault="00563357" w:rsidP="005C3B85">
            <w:pPr>
              <w:pStyle w:val="Standard"/>
              <w:rPr>
                <w:rFonts w:ascii="ＭＳ 明朝" w:eastAsia="ＭＳ 明朝" w:hAnsi="ＭＳ 明朝"/>
                <w:sz w:val="22"/>
                <w:szCs w:val="22"/>
              </w:rPr>
            </w:pPr>
            <w:r w:rsidRPr="00CD64F8">
              <w:rPr>
                <w:rFonts w:ascii="ＭＳ 明朝" w:eastAsia="ＭＳ 明朝" w:hAnsi="ＭＳ 明朝" w:hint="eastAsia"/>
                <w:sz w:val="22"/>
                <w:szCs w:val="22"/>
              </w:rPr>
              <w:t>・「男性歓迎」「女性向き」等の表現をする</w:t>
            </w:r>
          </w:p>
        </w:tc>
      </w:tr>
      <w:tr w:rsidR="00563357" w:rsidRPr="00CD64F8" w14:paraId="5605FA49" w14:textId="77777777" w:rsidTr="005C3B85">
        <w:trPr>
          <w:jc w:val="center"/>
        </w:trPr>
        <w:tc>
          <w:tcPr>
            <w:tcW w:w="4710" w:type="dxa"/>
            <w:tcBorders>
              <w:top w:val="nil"/>
              <w:left w:val="single" w:sz="18" w:space="0" w:color="000000"/>
              <w:bottom w:val="single" w:sz="2" w:space="0" w:color="000000"/>
              <w:right w:val="single" w:sz="18" w:space="0" w:color="000000"/>
            </w:tcBorders>
            <w:tcMar>
              <w:top w:w="55" w:type="dxa"/>
              <w:left w:w="55" w:type="dxa"/>
              <w:bottom w:w="55" w:type="dxa"/>
              <w:right w:w="55" w:type="dxa"/>
            </w:tcMar>
            <w:hideMark/>
          </w:tcPr>
          <w:p w14:paraId="6250EFA2" w14:textId="77777777" w:rsidR="00563357" w:rsidRPr="00CD64F8" w:rsidRDefault="00563357" w:rsidP="005C3B85">
            <w:pPr>
              <w:pStyle w:val="Standard"/>
              <w:rPr>
                <w:rFonts w:ascii="ＭＳ 明朝" w:eastAsia="ＭＳ 明朝" w:hAnsi="ＭＳ 明朝"/>
                <w:sz w:val="22"/>
                <w:szCs w:val="22"/>
              </w:rPr>
            </w:pPr>
            <w:r w:rsidRPr="00CD64F8">
              <w:rPr>
                <w:rFonts w:ascii="ＭＳ 明朝" w:eastAsia="ＭＳ 明朝" w:hAnsi="ＭＳ 明朝" w:hint="eastAsia"/>
                <w:sz w:val="22"/>
                <w:szCs w:val="22"/>
              </w:rPr>
              <w:t>・「会社案内」等の資料を女性に送付しないなど、男女で対応が異なる</w:t>
            </w:r>
          </w:p>
        </w:tc>
      </w:tr>
      <w:tr w:rsidR="00563357" w:rsidRPr="00CD64F8" w14:paraId="77206E85" w14:textId="77777777" w:rsidTr="005C3B85">
        <w:trPr>
          <w:jc w:val="center"/>
        </w:trPr>
        <w:tc>
          <w:tcPr>
            <w:tcW w:w="4710" w:type="dxa"/>
            <w:tcBorders>
              <w:top w:val="nil"/>
              <w:left w:val="single" w:sz="18" w:space="0" w:color="000000"/>
              <w:bottom w:val="single" w:sz="18" w:space="0" w:color="000000"/>
              <w:right w:val="single" w:sz="18" w:space="0" w:color="000000"/>
            </w:tcBorders>
            <w:tcMar>
              <w:top w:w="55" w:type="dxa"/>
              <w:left w:w="55" w:type="dxa"/>
              <w:bottom w:w="55" w:type="dxa"/>
              <w:right w:w="55" w:type="dxa"/>
            </w:tcMar>
            <w:hideMark/>
          </w:tcPr>
          <w:p w14:paraId="3E5FAA98" w14:textId="77777777" w:rsidR="00563357" w:rsidRPr="00CD64F8" w:rsidRDefault="00563357" w:rsidP="005C3B85">
            <w:pPr>
              <w:pStyle w:val="Standard"/>
              <w:rPr>
                <w:rFonts w:ascii="ＭＳ 明朝" w:eastAsia="ＭＳ 明朝" w:hAnsi="ＭＳ 明朝"/>
                <w:sz w:val="22"/>
                <w:szCs w:val="22"/>
              </w:rPr>
            </w:pPr>
            <w:r w:rsidRPr="00CD64F8">
              <w:rPr>
                <w:rFonts w:ascii="ＭＳ 明朝" w:eastAsia="ＭＳ 明朝" w:hAnsi="ＭＳ 明朝" w:hint="eastAsia"/>
                <w:sz w:val="22"/>
                <w:szCs w:val="22"/>
              </w:rPr>
              <w:t>・男女別に会社説明会を開催する</w:t>
            </w:r>
          </w:p>
        </w:tc>
      </w:tr>
    </w:tbl>
    <w:p w14:paraId="323CD456" w14:textId="77777777" w:rsidR="00563357" w:rsidRPr="00CD64F8" w:rsidRDefault="00563357" w:rsidP="00DB52A4">
      <w:pPr>
        <w:rPr>
          <w:rFonts w:ascii="ＭＳ 明朝" w:eastAsia="ＭＳ 明朝" w:hAnsi="ＭＳ 明朝"/>
          <w:sz w:val="22"/>
          <w:szCs w:val="22"/>
        </w:rPr>
      </w:pPr>
    </w:p>
    <w:sectPr w:rsidR="00563357" w:rsidRPr="00CD64F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65C75" w14:textId="77777777" w:rsidR="00E431FB" w:rsidRDefault="00E431FB" w:rsidP="009D1716">
      <w:r>
        <w:separator/>
      </w:r>
    </w:p>
  </w:endnote>
  <w:endnote w:type="continuationSeparator" w:id="0">
    <w:p w14:paraId="269AF182" w14:textId="77777777" w:rsidR="00E431FB" w:rsidRDefault="00E431FB"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 w:name="TakaoPGothic">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CE999" w14:textId="77777777" w:rsidR="00E431FB" w:rsidRDefault="00E431FB" w:rsidP="009D1716">
      <w:r>
        <w:separator/>
      </w:r>
    </w:p>
  </w:footnote>
  <w:footnote w:type="continuationSeparator" w:id="0">
    <w:p w14:paraId="25670E2E" w14:textId="77777777" w:rsidR="00E431FB" w:rsidRDefault="00E431FB"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7341"/>
    <w:rsid w:val="000D3959"/>
    <w:rsid w:val="000F1C83"/>
    <w:rsid w:val="00132FC9"/>
    <w:rsid w:val="00135E6F"/>
    <w:rsid w:val="00151816"/>
    <w:rsid w:val="001A6DAA"/>
    <w:rsid w:val="00220DB6"/>
    <w:rsid w:val="002842FA"/>
    <w:rsid w:val="002B406A"/>
    <w:rsid w:val="00305238"/>
    <w:rsid w:val="00364209"/>
    <w:rsid w:val="003846E0"/>
    <w:rsid w:val="003A7117"/>
    <w:rsid w:val="003D5C7B"/>
    <w:rsid w:val="00445C79"/>
    <w:rsid w:val="00455134"/>
    <w:rsid w:val="004C23B7"/>
    <w:rsid w:val="00504E10"/>
    <w:rsid w:val="00532F6E"/>
    <w:rsid w:val="00533225"/>
    <w:rsid w:val="00563357"/>
    <w:rsid w:val="005B05FC"/>
    <w:rsid w:val="006046F5"/>
    <w:rsid w:val="00663C3D"/>
    <w:rsid w:val="007563B6"/>
    <w:rsid w:val="007C6A33"/>
    <w:rsid w:val="007F0EEE"/>
    <w:rsid w:val="0080512E"/>
    <w:rsid w:val="00811604"/>
    <w:rsid w:val="0081393A"/>
    <w:rsid w:val="008203C1"/>
    <w:rsid w:val="0082408E"/>
    <w:rsid w:val="00844787"/>
    <w:rsid w:val="00866BD0"/>
    <w:rsid w:val="008863D7"/>
    <w:rsid w:val="008B249C"/>
    <w:rsid w:val="008D352D"/>
    <w:rsid w:val="009770A7"/>
    <w:rsid w:val="0099028E"/>
    <w:rsid w:val="009C3DE5"/>
    <w:rsid w:val="009D1716"/>
    <w:rsid w:val="009F4C9A"/>
    <w:rsid w:val="009F75D2"/>
    <w:rsid w:val="00A440BE"/>
    <w:rsid w:val="00A85ED2"/>
    <w:rsid w:val="00AE2339"/>
    <w:rsid w:val="00B26E45"/>
    <w:rsid w:val="00B517F8"/>
    <w:rsid w:val="00BA13D7"/>
    <w:rsid w:val="00BA72A2"/>
    <w:rsid w:val="00BB63C0"/>
    <w:rsid w:val="00C06063"/>
    <w:rsid w:val="00C26AEC"/>
    <w:rsid w:val="00C923C3"/>
    <w:rsid w:val="00CA455E"/>
    <w:rsid w:val="00CB74B8"/>
    <w:rsid w:val="00CC48E2"/>
    <w:rsid w:val="00CD64F8"/>
    <w:rsid w:val="00D1686B"/>
    <w:rsid w:val="00DB52A4"/>
    <w:rsid w:val="00DE3C10"/>
    <w:rsid w:val="00E024E8"/>
    <w:rsid w:val="00E431FB"/>
    <w:rsid w:val="00E52561"/>
    <w:rsid w:val="00E73F09"/>
    <w:rsid w:val="00E93163"/>
    <w:rsid w:val="00EA7127"/>
    <w:rsid w:val="00EB435B"/>
    <w:rsid w:val="00EC72C0"/>
    <w:rsid w:val="00EF64C6"/>
    <w:rsid w:val="00F51A78"/>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08E0D"/>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81393A"/>
    <w:pPr>
      <w:widowControl w:val="0"/>
      <w:suppressAutoHyphens/>
      <w:autoSpaceDN w:val="0"/>
    </w:pPr>
    <w:rPr>
      <w:rFonts w:ascii="Liberation Serif" w:hAnsi="Liberation Serif" w:cs="Lohit Hindi"/>
      <w:kern w:val="3"/>
      <w:sz w:val="24"/>
      <w:szCs w:val="24"/>
      <w:lang w:bidi="hi-IN"/>
    </w:rPr>
  </w:style>
  <w:style w:type="paragraph" w:customStyle="1" w:styleId="TableContents">
    <w:name w:val="Table Contents"/>
    <w:basedOn w:val="Standard"/>
    <w:rsid w:val="0081393A"/>
    <w:pPr>
      <w:suppressLineNumbers/>
    </w:pPr>
  </w:style>
  <w:style w:type="paragraph" w:customStyle="1" w:styleId="Textbody">
    <w:name w:val="Text body"/>
    <w:basedOn w:val="Standard"/>
    <w:rsid w:val="00DB52A4"/>
    <w:pPr>
      <w:spacing w:after="140" w:line="288" w:lineRule="auto"/>
    </w:pPr>
    <w:rPr>
      <w:rFonts w:eastAsia="ＭＳ ゴシック" w:cs="TakaoP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
    <w:div w:id="10931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382C5-BDF3-4643-8411-0536E163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669</Characters>
  <Application>Microsoft Office Word</Application>
  <DocSecurity>0</DocSecurity>
  <Lines>47</Lines>
  <Paragraphs>74</Paragraphs>
  <ScaleCrop>false</ScaleCrop>
  <HeadingPairs>
    <vt:vector size="2" baseType="variant">
      <vt:variant>
        <vt:lpstr>タイトル</vt:lpstr>
      </vt:variant>
      <vt:variant>
        <vt:i4>1</vt:i4>
      </vt:variant>
    </vt:vector>
  </HeadingPairs>
  <TitlesOfParts>
    <vt:vector size="1" baseType="lpstr">
      <vt:lpstr>採用選考のためのチェックリスト</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採用選考のためのチェックリスト</dc:title>
  <dc:subject>ビジネス文書</dc:subject>
  <dc:creator>ホウフリンク</dc:creator>
  <cp:keywords/>
  <dc:description>【2020/02/28】
リリース</dc:description>
  <cp:lastModifiedBy>ホウフ リンク</cp:lastModifiedBy>
  <cp:revision>2</cp:revision>
  <dcterms:created xsi:type="dcterms:W3CDTF">2020-02-27T04:23:00Z</dcterms:created>
  <dcterms:modified xsi:type="dcterms:W3CDTF">2020-02-27T04:23:00Z</dcterms:modified>
</cp:coreProperties>
</file>