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5" w:type="dxa"/>
        <w:tblLayout w:type="fixed"/>
        <w:tblCellMar>
          <w:left w:w="10" w:type="dxa"/>
          <w:right w:w="10" w:type="dxa"/>
        </w:tblCellMar>
        <w:tblLook w:val="0000" w:firstRow="0" w:lastRow="0" w:firstColumn="0" w:lastColumn="0" w:noHBand="0" w:noVBand="0"/>
      </w:tblPr>
      <w:tblGrid>
        <w:gridCol w:w="8565"/>
        <w:gridCol w:w="1080"/>
      </w:tblGrid>
      <w:tr w:rsidR="00E01CC2" w14:paraId="0EA410F4" w14:textId="77777777" w:rsidTr="00F91E3A">
        <w:trPr>
          <w:trHeight w:hRule="exact" w:val="703"/>
        </w:trPr>
        <w:tc>
          <w:tcPr>
            <w:tcW w:w="8565" w:type="dxa"/>
            <w:vMerge w:val="restart"/>
            <w:tcBorders>
              <w:bottom w:val="single" w:sz="18" w:space="0" w:color="000000"/>
            </w:tcBorders>
            <w:shd w:val="clear" w:color="auto" w:fill="auto"/>
            <w:tcMar>
              <w:top w:w="57" w:type="dxa"/>
              <w:left w:w="57" w:type="dxa"/>
              <w:bottom w:w="57" w:type="dxa"/>
              <w:right w:w="57" w:type="dxa"/>
            </w:tcMar>
            <w:vAlign w:val="center"/>
          </w:tcPr>
          <w:p w14:paraId="43C31745" w14:textId="77777777" w:rsidR="00E01CC2" w:rsidRDefault="00E01CC2" w:rsidP="00F91E3A">
            <w:pPr>
              <w:pStyle w:val="a7"/>
              <w:spacing w:before="31" w:after="122"/>
              <w:rPr>
                <w:sz w:val="36"/>
                <w:szCs w:val="36"/>
              </w:rPr>
            </w:pPr>
            <w:r>
              <w:rPr>
                <w:sz w:val="36"/>
                <w:szCs w:val="36"/>
              </w:rPr>
              <w:t>引越し当日</w:t>
            </w:r>
          </w:p>
          <w:p w14:paraId="2E608889" w14:textId="77777777" w:rsidR="00E01CC2" w:rsidRDefault="00E01CC2" w:rsidP="00F91E3A">
            <w:pPr>
              <w:pStyle w:val="Standard"/>
              <w:spacing w:before="31" w:after="122"/>
              <w:jc w:val="center"/>
              <w:rPr>
                <w:sz w:val="27"/>
                <w:szCs w:val="27"/>
              </w:rPr>
            </w:pPr>
            <w:r>
              <w:rPr>
                <w:sz w:val="27"/>
                <w:szCs w:val="27"/>
              </w:rPr>
              <w:t>（令和　　年　　月　　日）</w:t>
            </w:r>
          </w:p>
        </w:tc>
        <w:tc>
          <w:tcPr>
            <w:tcW w:w="1080" w:type="dxa"/>
            <w:tcBorders>
              <w:bottom w:val="single" w:sz="18" w:space="0" w:color="000000"/>
            </w:tcBorders>
            <w:shd w:val="clear" w:color="auto" w:fill="auto"/>
            <w:tcMar>
              <w:top w:w="57" w:type="dxa"/>
              <w:left w:w="57" w:type="dxa"/>
              <w:bottom w:w="57" w:type="dxa"/>
              <w:right w:w="57" w:type="dxa"/>
            </w:tcMar>
            <w:vAlign w:val="center"/>
          </w:tcPr>
          <w:p w14:paraId="4862BAC6" w14:textId="77777777" w:rsidR="00E01CC2" w:rsidRDefault="00E01CC2" w:rsidP="00F91E3A">
            <w:pPr>
              <w:pStyle w:val="TableContents"/>
            </w:pPr>
            <w:r>
              <w:t>（　　）</w:t>
            </w:r>
          </w:p>
        </w:tc>
      </w:tr>
      <w:tr w:rsidR="00E01CC2" w14:paraId="793217FE" w14:textId="77777777" w:rsidTr="00F91E3A">
        <w:trPr>
          <w:trHeight w:hRule="exact" w:val="408"/>
        </w:trPr>
        <w:tc>
          <w:tcPr>
            <w:tcW w:w="8565" w:type="dxa"/>
            <w:vMerge/>
            <w:tcBorders>
              <w:bottom w:val="single" w:sz="18" w:space="0" w:color="000000"/>
            </w:tcBorders>
            <w:shd w:val="clear" w:color="auto" w:fill="auto"/>
            <w:tcMar>
              <w:top w:w="57" w:type="dxa"/>
              <w:left w:w="57" w:type="dxa"/>
              <w:bottom w:w="57" w:type="dxa"/>
              <w:right w:w="57" w:type="dxa"/>
            </w:tcMar>
            <w:vAlign w:val="center"/>
          </w:tcPr>
          <w:p w14:paraId="472B1E02" w14:textId="77777777" w:rsidR="00E01CC2" w:rsidRDefault="00E01CC2" w:rsidP="00F91E3A"/>
        </w:tc>
        <w:tc>
          <w:tcPr>
            <w:tcW w:w="1080" w:type="dxa"/>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5C2B037F" w14:textId="77777777" w:rsidR="00E01CC2" w:rsidRDefault="00E01CC2" w:rsidP="00F91E3A">
            <w:pPr>
              <w:pStyle w:val="TableContents"/>
              <w:jc w:val="center"/>
            </w:pPr>
            <w:r>
              <w:t>チェック</w:t>
            </w:r>
          </w:p>
        </w:tc>
      </w:tr>
      <w:tr w:rsidR="00E01CC2" w14:paraId="02221C6F" w14:textId="77777777" w:rsidTr="00F91E3A">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11CF6AF4" w14:textId="77777777" w:rsidR="00E01CC2" w:rsidRDefault="00E01CC2" w:rsidP="00F91E3A">
            <w:pPr>
              <w:pStyle w:val="Standard"/>
            </w:pPr>
            <w:r>
              <w:t xml:space="preserve">1. </w:t>
            </w:r>
            <w:r>
              <w:t>荷物の搬出</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5D46D9E5" w14:textId="77777777" w:rsidR="00E01CC2" w:rsidRDefault="00E01CC2" w:rsidP="00F91E3A">
            <w:pPr>
              <w:pStyle w:val="TableContents"/>
              <w:spacing w:before="31" w:after="31" w:line="360" w:lineRule="auto"/>
            </w:pPr>
          </w:p>
        </w:tc>
      </w:tr>
      <w:tr w:rsidR="00E01CC2" w14:paraId="173DB7C4" w14:textId="77777777" w:rsidTr="00F91E3A">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71A97390" w14:textId="77777777" w:rsidR="00E01CC2" w:rsidRDefault="00E01CC2" w:rsidP="00F91E3A">
            <w:pPr>
              <w:pStyle w:val="Standard"/>
              <w:spacing w:before="31" w:after="31" w:line="360" w:lineRule="auto"/>
              <w:ind w:firstLine="210"/>
            </w:pPr>
            <w:r>
              <w:t>引越し荷物の搬出は思いのほか、時間がかかるものです。できれば朝の早い段階からスタートした方がよいでしょう。搬出日と搬入日が同じ日にある場合は、特に時間的な余裕をもって臨んでください。</w:t>
            </w:r>
          </w:p>
          <w:p w14:paraId="0CC33FB9" w14:textId="77777777" w:rsidR="00E01CC2" w:rsidRDefault="00E01CC2" w:rsidP="00F91E3A">
            <w:pPr>
              <w:pStyle w:val="Standard"/>
              <w:spacing w:before="31" w:after="31" w:line="360" w:lineRule="auto"/>
              <w:ind w:firstLine="210"/>
            </w:pPr>
            <w:r>
              <w:t>なお、搬出にあたって、以下の点に注意すれば、よりスムーズに引越し作業が行えます。</w:t>
            </w:r>
          </w:p>
          <w:p w14:paraId="39704FAF" w14:textId="77777777" w:rsidR="00E01CC2" w:rsidRDefault="00E01CC2" w:rsidP="00F91E3A">
            <w:pPr>
              <w:pStyle w:val="Standard"/>
              <w:spacing w:before="31" w:after="31" w:line="360" w:lineRule="auto"/>
              <w:ind w:firstLine="210"/>
            </w:pPr>
            <w:r>
              <w:t>&lt;</w:t>
            </w:r>
            <w:r>
              <w:t>引越会社に依頼している場合</w:t>
            </w:r>
            <w:r>
              <w:t>&gt;</w:t>
            </w:r>
          </w:p>
          <w:p w14:paraId="24ADBE40" w14:textId="77777777" w:rsidR="00E01CC2" w:rsidRDefault="00E01CC2" w:rsidP="00F91E3A">
            <w:pPr>
              <w:pStyle w:val="Standard"/>
              <w:spacing w:before="31" w:after="31" w:line="360" w:lineRule="auto"/>
              <w:ind w:firstLine="210"/>
            </w:pPr>
            <w:r>
              <w:t>・</w:t>
            </w:r>
            <w:r>
              <w:t xml:space="preserve"> </w:t>
            </w:r>
            <w:r>
              <w:t>新居の見取り図や家具配置図等を用意し、どの荷物を最初に運び入れるのか作業者がイメージしやすいようにしておく。</w:t>
            </w:r>
          </w:p>
          <w:p w14:paraId="38685047" w14:textId="77777777" w:rsidR="00E01CC2" w:rsidRDefault="00E01CC2" w:rsidP="00F91E3A">
            <w:pPr>
              <w:pStyle w:val="Standard"/>
              <w:spacing w:before="31" w:after="31" w:line="360" w:lineRule="auto"/>
              <w:ind w:firstLine="210"/>
            </w:pPr>
            <w:r>
              <w:t>・</w:t>
            </w:r>
            <w:r>
              <w:t xml:space="preserve"> </w:t>
            </w:r>
            <w:r>
              <w:t>旧居の部屋毎の荷物をまとめるよりも、新居の部屋毎に荷物をまとめてダンボール箱に詰めておけば搬入もスムーズ。</w:t>
            </w:r>
          </w:p>
          <w:p w14:paraId="14DC8205" w14:textId="77777777" w:rsidR="00E01CC2" w:rsidRDefault="00E01CC2" w:rsidP="00F91E3A">
            <w:pPr>
              <w:pStyle w:val="Standard"/>
              <w:spacing w:before="31" w:after="31" w:line="360" w:lineRule="auto"/>
              <w:ind w:firstLine="210"/>
            </w:pPr>
            <w:r>
              <w:t>&lt;</w:t>
            </w:r>
            <w:r>
              <w:t>自力で引越しをする場合</w:t>
            </w:r>
            <w:r>
              <w:t>&gt;</w:t>
            </w:r>
          </w:p>
          <w:p w14:paraId="6A74C591" w14:textId="77777777" w:rsidR="00E01CC2" w:rsidRDefault="00E01CC2" w:rsidP="00F91E3A">
            <w:pPr>
              <w:pStyle w:val="Standard"/>
              <w:spacing w:before="31" w:after="31" w:line="360" w:lineRule="auto"/>
              <w:ind w:firstLine="210"/>
            </w:pPr>
            <w:r>
              <w:t>・</w:t>
            </w:r>
            <w:r>
              <w:t xml:space="preserve"> </w:t>
            </w:r>
            <w:r>
              <w:t>荷物の積み方にも注意。本などの重い箱は下の段に、われものや壊れ物、精密部品のあるパソコンなどは上の段に。</w:t>
            </w:r>
          </w:p>
          <w:p w14:paraId="1CCC3E05" w14:textId="77777777" w:rsidR="00E01CC2" w:rsidRDefault="00E01CC2" w:rsidP="00F91E3A">
            <w:pPr>
              <w:pStyle w:val="Standard"/>
              <w:spacing w:before="31" w:after="31" w:line="360" w:lineRule="auto"/>
              <w:ind w:firstLine="210"/>
            </w:pPr>
            <w:r>
              <w:t>・</w:t>
            </w:r>
            <w:r>
              <w:t xml:space="preserve"> </w:t>
            </w:r>
            <w:r>
              <w:t>分解できない家具や家電などを適当に積み込むと、トラックの荷台もすぐにいっぱいになってしまいます。荷物の大きさや量と荷台の広さを考慮した積み込み計画を最初に立てること。</w:t>
            </w:r>
          </w:p>
          <w:p w14:paraId="62740055" w14:textId="77777777" w:rsidR="00E01CC2" w:rsidRDefault="00E01CC2" w:rsidP="00F91E3A">
            <w:pPr>
              <w:pStyle w:val="Standard"/>
              <w:spacing w:before="31" w:after="31" w:line="360" w:lineRule="auto"/>
              <w:ind w:firstLine="210"/>
            </w:pPr>
            <w:r>
              <w:t>・</w:t>
            </w:r>
            <w:r>
              <w:t xml:space="preserve"> </w:t>
            </w:r>
            <w:r>
              <w:t>新居ですぐに使うものや貴重品などは、他の荷物と別に分けて積み込む。</w:t>
            </w:r>
          </w:p>
        </w:tc>
      </w:tr>
      <w:tr w:rsidR="00E01CC2" w14:paraId="703F169C" w14:textId="77777777" w:rsidTr="00F91E3A">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35BF897C" w14:textId="77777777" w:rsidR="00E01CC2" w:rsidRDefault="00E01CC2" w:rsidP="00F91E3A">
            <w:pPr>
              <w:pStyle w:val="Standard"/>
            </w:pPr>
            <w:r>
              <w:t xml:space="preserve">2. </w:t>
            </w:r>
            <w:r>
              <w:t>電気・水道・ガスなどの精算</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100A2521" w14:textId="77777777" w:rsidR="00E01CC2" w:rsidRDefault="00E01CC2" w:rsidP="00F91E3A">
            <w:pPr>
              <w:pStyle w:val="TableContents"/>
              <w:spacing w:before="31" w:after="31" w:line="360" w:lineRule="auto"/>
            </w:pPr>
          </w:p>
        </w:tc>
      </w:tr>
      <w:tr w:rsidR="00E01CC2" w14:paraId="7D48DF16" w14:textId="77777777" w:rsidTr="00F91E3A">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3F5364A5" w14:textId="77777777" w:rsidR="00E01CC2" w:rsidRDefault="00E01CC2" w:rsidP="00F91E3A">
            <w:pPr>
              <w:pStyle w:val="Standard"/>
              <w:spacing w:before="31" w:after="31" w:line="360" w:lineRule="auto"/>
            </w:pPr>
            <w:r>
              <w:t xml:space="preserve">　電気・水道・ガスなどの精算方法には、</w:t>
            </w:r>
            <w:r>
              <w:t>1</w:t>
            </w:r>
            <w:r>
              <w:t>これまでの引落口座から口座振替による精算、</w:t>
            </w:r>
            <w:r>
              <w:t>2</w:t>
            </w:r>
            <w:r>
              <w:t>後日郵送される払込用紙</w:t>
            </w:r>
            <w:r>
              <w:t>(</w:t>
            </w:r>
            <w:r>
              <w:t>請求書</w:t>
            </w:r>
            <w:r>
              <w:t>)</w:t>
            </w:r>
            <w:r>
              <w:t>あるいは納入通知書による精算、</w:t>
            </w:r>
            <w:r>
              <w:t>3</w:t>
            </w:r>
            <w:r>
              <w:t>引越当日に係員が来てくれるならば、検針後その場で精算</w:t>
            </w:r>
            <w:r>
              <w:t>(</w:t>
            </w:r>
            <w:r>
              <w:t>現地精算</w:t>
            </w:r>
            <w:r>
              <w:t>)</w:t>
            </w:r>
            <w:r>
              <w:t>、などがあります。精算方法は、それぞれの事業者ごとに異なりますので、事業者のホームページあるいは、使用中止の連絡をする際に確認をするとよいでしょう。</w:t>
            </w:r>
          </w:p>
        </w:tc>
      </w:tr>
      <w:tr w:rsidR="00E01CC2" w14:paraId="28F76ACE" w14:textId="77777777" w:rsidTr="00F91E3A">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6FA34454" w14:textId="77777777" w:rsidR="00E01CC2" w:rsidRDefault="00E01CC2" w:rsidP="00F91E3A">
            <w:pPr>
              <w:pStyle w:val="Standard"/>
            </w:pPr>
            <w:r>
              <w:t xml:space="preserve">3. </w:t>
            </w:r>
            <w:r>
              <w:t>旧居の掃除と忘れ物の確認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658135BC" w14:textId="77777777" w:rsidR="00E01CC2" w:rsidRDefault="00E01CC2" w:rsidP="00F91E3A">
            <w:pPr>
              <w:pStyle w:val="TableContents"/>
              <w:spacing w:before="31" w:after="31" w:line="360" w:lineRule="auto"/>
            </w:pPr>
          </w:p>
        </w:tc>
      </w:tr>
      <w:tr w:rsidR="00E01CC2" w14:paraId="3A5317CD" w14:textId="77777777" w:rsidTr="00F91E3A">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36C91DD4" w14:textId="77777777" w:rsidR="00E01CC2" w:rsidRDefault="00E01CC2" w:rsidP="00F91E3A">
            <w:pPr>
              <w:pStyle w:val="Standard"/>
              <w:spacing w:before="31" w:after="31" w:line="360" w:lineRule="auto"/>
              <w:ind w:firstLine="210"/>
            </w:pPr>
            <w:r>
              <w:t>家具を動かしたあとでは相当なゴミやほこりが出てきますので、掃除機やほうき、ぞ</w:t>
            </w:r>
            <w:r>
              <w:lastRenderedPageBreak/>
              <w:t>うきん、バケツなどを、早々に積み込んだりしないように気をつけましょう。</w:t>
            </w:r>
          </w:p>
          <w:p w14:paraId="5C8A224F" w14:textId="77777777" w:rsidR="00E01CC2" w:rsidRDefault="00E01CC2" w:rsidP="00F91E3A">
            <w:pPr>
              <w:pStyle w:val="Standard"/>
              <w:spacing w:before="31" w:after="31" w:line="360" w:lineRule="auto"/>
              <w:ind w:firstLine="210"/>
            </w:pPr>
            <w:r>
              <w:t>靴箱や備え付けの収納、キッチン収納、ベランダなどは忘れ物がないかもう一度チェックしてみましょう。鉢植えやガーデニング用品などを積み忘れていませんか</w:t>
            </w:r>
            <w:r>
              <w:t>?</w:t>
            </w:r>
            <w:r>
              <w:t>また、見落としがちなのが、壁にかかった絵や写真。床だけでなく壁や天井にも目を向けてみましょう。</w:t>
            </w:r>
          </w:p>
        </w:tc>
      </w:tr>
      <w:tr w:rsidR="00E01CC2" w14:paraId="4989B42F" w14:textId="77777777" w:rsidTr="00F91E3A">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20C4EAEB" w14:textId="77777777" w:rsidR="00E01CC2" w:rsidRDefault="00E01CC2" w:rsidP="00F91E3A">
            <w:pPr>
              <w:pStyle w:val="Standard"/>
            </w:pPr>
            <w:r>
              <w:lastRenderedPageBreak/>
              <w:t xml:space="preserve">4. </w:t>
            </w:r>
            <w:r>
              <w:t>部屋の空け渡しと鍵の返却</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3D74EBE0" w14:textId="77777777" w:rsidR="00E01CC2" w:rsidRDefault="00E01CC2" w:rsidP="00F91E3A">
            <w:pPr>
              <w:pStyle w:val="Standard"/>
              <w:spacing w:before="31" w:after="31" w:line="360" w:lineRule="auto"/>
            </w:pPr>
          </w:p>
        </w:tc>
      </w:tr>
      <w:tr w:rsidR="00E01CC2" w14:paraId="618A0B0F" w14:textId="77777777" w:rsidTr="00F91E3A">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42D257AD" w14:textId="77777777" w:rsidR="00E01CC2" w:rsidRDefault="00E01CC2" w:rsidP="00F91E3A">
            <w:pPr>
              <w:pStyle w:val="Standard"/>
              <w:spacing w:before="31" w:after="31" w:line="360" w:lineRule="auto"/>
              <w:ind w:firstLine="210"/>
            </w:pPr>
            <w:r>
              <w:t>貸主が直接空け渡しに立ち会ってくれるケースや不動産管理会社の係が来てくれるケースなど、いろいろな方法がありますが、誰がいつ空け渡しの手続きに来るのかを事前に聞いておきましょう。手間のことを考えれば、引越し当日、荷物を積み終えた直後に引き渡しをするのが理想ですが、契約期間の終了時になるケースもあります。</w:t>
            </w:r>
          </w:p>
          <w:p w14:paraId="1A7A5134" w14:textId="77777777" w:rsidR="00E01CC2" w:rsidRDefault="00E01CC2" w:rsidP="00F91E3A">
            <w:pPr>
              <w:pStyle w:val="Standard"/>
              <w:spacing w:before="31" w:after="31" w:line="360" w:lineRule="auto"/>
              <w:ind w:firstLine="210"/>
            </w:pPr>
            <w:r>
              <w:t>また、最近では防犯上の理由から借家人が変わる毎に鍵を付け替えることもありますが、基本的には新しい鍵の代金を負担する必要はありません。ただし、契約の条項のなかに盛り込まれているケースがあるので確認しておきましょう。</w:t>
            </w:r>
          </w:p>
        </w:tc>
      </w:tr>
    </w:tbl>
    <w:p w14:paraId="07D7301F" w14:textId="77777777" w:rsidR="00E01CC2" w:rsidRDefault="00E01CC2" w:rsidP="00E01CC2">
      <w:pPr>
        <w:pStyle w:val="Standard"/>
      </w:pPr>
    </w:p>
    <w:p w14:paraId="655DB76D" w14:textId="77777777" w:rsidR="00E01CC2" w:rsidRDefault="00E01CC2" w:rsidP="00E01CC2">
      <w:pPr>
        <w:rPr>
          <w:vanish/>
        </w:rPr>
      </w:pPr>
      <w:r>
        <w:br w:type="page"/>
      </w:r>
    </w:p>
    <w:tbl>
      <w:tblPr>
        <w:tblW w:w="9645" w:type="dxa"/>
        <w:tblLayout w:type="fixed"/>
        <w:tblCellMar>
          <w:left w:w="10" w:type="dxa"/>
          <w:right w:w="10" w:type="dxa"/>
        </w:tblCellMar>
        <w:tblLook w:val="0000" w:firstRow="0" w:lastRow="0" w:firstColumn="0" w:lastColumn="0" w:noHBand="0" w:noVBand="0"/>
      </w:tblPr>
      <w:tblGrid>
        <w:gridCol w:w="8565"/>
        <w:gridCol w:w="1080"/>
      </w:tblGrid>
      <w:tr w:rsidR="00E01CC2" w14:paraId="50A6E5C3" w14:textId="77777777" w:rsidTr="00F91E3A">
        <w:trPr>
          <w:trHeight w:hRule="exact" w:val="703"/>
        </w:trPr>
        <w:tc>
          <w:tcPr>
            <w:tcW w:w="8565" w:type="dxa"/>
            <w:vMerge w:val="restart"/>
            <w:tcBorders>
              <w:bottom w:val="single" w:sz="18" w:space="0" w:color="000000"/>
            </w:tcBorders>
            <w:shd w:val="clear" w:color="auto" w:fill="auto"/>
            <w:tcMar>
              <w:top w:w="57" w:type="dxa"/>
              <w:left w:w="57" w:type="dxa"/>
              <w:bottom w:w="57" w:type="dxa"/>
              <w:right w:w="57" w:type="dxa"/>
            </w:tcMar>
            <w:vAlign w:val="center"/>
          </w:tcPr>
          <w:p w14:paraId="5752CA35" w14:textId="77777777" w:rsidR="00E01CC2" w:rsidRDefault="00E01CC2" w:rsidP="00F91E3A">
            <w:pPr>
              <w:pStyle w:val="a7"/>
              <w:spacing w:before="31" w:after="122"/>
              <w:rPr>
                <w:sz w:val="36"/>
                <w:szCs w:val="36"/>
              </w:rPr>
            </w:pPr>
            <w:r>
              <w:rPr>
                <w:sz w:val="36"/>
                <w:szCs w:val="36"/>
              </w:rPr>
              <w:t>引越し当日</w:t>
            </w:r>
          </w:p>
          <w:p w14:paraId="1E242587" w14:textId="77777777" w:rsidR="00E01CC2" w:rsidRDefault="00E01CC2" w:rsidP="00F91E3A">
            <w:pPr>
              <w:pStyle w:val="Standard"/>
              <w:spacing w:before="31" w:after="122"/>
              <w:jc w:val="center"/>
              <w:rPr>
                <w:sz w:val="27"/>
                <w:szCs w:val="27"/>
              </w:rPr>
            </w:pPr>
            <w:r>
              <w:rPr>
                <w:sz w:val="27"/>
                <w:szCs w:val="27"/>
              </w:rPr>
              <w:t>（令和　　年　　月　　日）</w:t>
            </w:r>
          </w:p>
        </w:tc>
        <w:tc>
          <w:tcPr>
            <w:tcW w:w="1080" w:type="dxa"/>
            <w:tcBorders>
              <w:bottom w:val="single" w:sz="18" w:space="0" w:color="000000"/>
            </w:tcBorders>
            <w:shd w:val="clear" w:color="auto" w:fill="auto"/>
            <w:tcMar>
              <w:top w:w="57" w:type="dxa"/>
              <w:left w:w="57" w:type="dxa"/>
              <w:bottom w:w="57" w:type="dxa"/>
              <w:right w:w="57" w:type="dxa"/>
            </w:tcMar>
            <w:vAlign w:val="center"/>
          </w:tcPr>
          <w:p w14:paraId="6BC07073" w14:textId="77777777" w:rsidR="00E01CC2" w:rsidRDefault="00E01CC2" w:rsidP="00F91E3A">
            <w:pPr>
              <w:pStyle w:val="TableContents"/>
            </w:pPr>
            <w:r>
              <w:t>（　　）</w:t>
            </w:r>
          </w:p>
        </w:tc>
      </w:tr>
      <w:tr w:rsidR="00E01CC2" w14:paraId="03EEEEAD" w14:textId="77777777" w:rsidTr="00F91E3A">
        <w:trPr>
          <w:trHeight w:hRule="exact" w:val="408"/>
        </w:trPr>
        <w:tc>
          <w:tcPr>
            <w:tcW w:w="8565" w:type="dxa"/>
            <w:vMerge/>
            <w:tcBorders>
              <w:bottom w:val="single" w:sz="18" w:space="0" w:color="000000"/>
            </w:tcBorders>
            <w:shd w:val="clear" w:color="auto" w:fill="auto"/>
            <w:tcMar>
              <w:top w:w="57" w:type="dxa"/>
              <w:left w:w="57" w:type="dxa"/>
              <w:bottom w:w="57" w:type="dxa"/>
              <w:right w:w="57" w:type="dxa"/>
            </w:tcMar>
            <w:vAlign w:val="center"/>
          </w:tcPr>
          <w:p w14:paraId="2DC93897" w14:textId="77777777" w:rsidR="00E01CC2" w:rsidRDefault="00E01CC2" w:rsidP="00F91E3A"/>
        </w:tc>
        <w:tc>
          <w:tcPr>
            <w:tcW w:w="1080" w:type="dxa"/>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1B8CCF07" w14:textId="77777777" w:rsidR="00E01CC2" w:rsidRDefault="00E01CC2" w:rsidP="00F91E3A">
            <w:pPr>
              <w:pStyle w:val="TableContents"/>
              <w:jc w:val="center"/>
            </w:pPr>
            <w:r>
              <w:t>チェック</w:t>
            </w:r>
          </w:p>
        </w:tc>
      </w:tr>
      <w:tr w:rsidR="00E01CC2" w14:paraId="6188B6F0" w14:textId="77777777" w:rsidTr="00F91E3A">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00471FFE" w14:textId="77777777" w:rsidR="00E01CC2" w:rsidRDefault="00E01CC2" w:rsidP="00F91E3A">
            <w:pPr>
              <w:pStyle w:val="Standard"/>
            </w:pPr>
            <w:r>
              <w:t xml:space="preserve">5. </w:t>
            </w:r>
            <w:r>
              <w:t>荷物の搬入</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43A30F24" w14:textId="77777777" w:rsidR="00E01CC2" w:rsidRDefault="00E01CC2" w:rsidP="00F91E3A">
            <w:pPr>
              <w:pStyle w:val="Standard"/>
              <w:spacing w:before="31" w:after="31" w:line="360" w:lineRule="auto"/>
            </w:pPr>
          </w:p>
        </w:tc>
      </w:tr>
      <w:tr w:rsidR="00E01CC2" w14:paraId="0FB04925" w14:textId="77777777" w:rsidTr="00F91E3A">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54DEFBC3" w14:textId="77777777" w:rsidR="00E01CC2" w:rsidRDefault="00E01CC2" w:rsidP="00F91E3A">
            <w:pPr>
              <w:pStyle w:val="Standard"/>
              <w:spacing w:before="31" w:after="31" w:line="360" w:lineRule="auto"/>
              <w:ind w:firstLine="210"/>
            </w:pPr>
            <w:r>
              <w:t>・</w:t>
            </w:r>
            <w:r>
              <w:t xml:space="preserve"> </w:t>
            </w:r>
            <w:r>
              <w:t>引越会社に依頼している場合は、あらかじめ用意しておいた部屋毎の荷物の割り振り票を見てもらいながら指示します。各部屋に番号を振り</w:t>
            </w:r>
            <w:r>
              <w:t>(</w:t>
            </w:r>
            <w:r>
              <w:t>ドアなどに番号を書いた紙を貼るなど</w:t>
            </w:r>
            <w:r>
              <w:t>)</w:t>
            </w:r>
            <w:r>
              <w:t>、そこに運ぶダンボール箱に番号をふっておけばスムーズに作業がはかどります。</w:t>
            </w:r>
          </w:p>
          <w:p w14:paraId="096D5B3C" w14:textId="77777777" w:rsidR="00E01CC2" w:rsidRDefault="00E01CC2" w:rsidP="00F91E3A">
            <w:pPr>
              <w:pStyle w:val="Standard"/>
              <w:spacing w:before="31" w:after="31" w:line="360" w:lineRule="auto"/>
              <w:ind w:firstLine="210"/>
            </w:pPr>
            <w:r>
              <w:t>・</w:t>
            </w:r>
            <w:r>
              <w:t xml:space="preserve"> </w:t>
            </w:r>
            <w:r>
              <w:t>テレビやベッドなどの大型家電や家具などの置き場所は適当に決めずに、事前によく考えておきましょう。置いてもらった場所に納得がいかなければ、その場で作業員に相談します。ひとり暮らしや女性の多い家庭では後から模様替えをするのも大変です。</w:t>
            </w:r>
          </w:p>
          <w:p w14:paraId="4351B5C8" w14:textId="77777777" w:rsidR="00E01CC2" w:rsidRDefault="00E01CC2" w:rsidP="00F91E3A">
            <w:pPr>
              <w:pStyle w:val="Standard"/>
              <w:spacing w:before="31" w:after="31" w:line="360" w:lineRule="auto"/>
              <w:ind w:firstLine="210"/>
            </w:pPr>
            <w:r>
              <w:t>・</w:t>
            </w:r>
            <w:r>
              <w:t xml:space="preserve"> </w:t>
            </w:r>
            <w:r>
              <w:t>搬出、搬入の際には壊れた荷物がないかをチェックしておきましょう。破損や紛失に気がついた時は、その場で引越会社に申し出ましょう。</w:t>
            </w:r>
          </w:p>
          <w:p w14:paraId="30B7A135" w14:textId="77777777" w:rsidR="00E01CC2" w:rsidRDefault="00E01CC2" w:rsidP="00F91E3A">
            <w:pPr>
              <w:pStyle w:val="Standard"/>
              <w:spacing w:before="31" w:after="31" w:line="360" w:lineRule="auto"/>
              <w:ind w:firstLine="210"/>
            </w:pPr>
            <w:r>
              <w:t>・</w:t>
            </w:r>
            <w:r>
              <w:t xml:space="preserve"> </w:t>
            </w:r>
            <w:r>
              <w:t>自力で搬入するときには、当面、不必要な荷物は一カ所にまとめておくとよいでしょう。家電や大型の家具を配置し、すぐに必要なものを出して普通に生活できるような体勢を整えるのがすべてに優先します。本や</w:t>
            </w:r>
            <w:r>
              <w:t xml:space="preserve"> CD</w:t>
            </w:r>
            <w:r>
              <w:t>、しばらく必要のない衣服などは、落ち着いた後で整理を。</w:t>
            </w:r>
          </w:p>
        </w:tc>
      </w:tr>
      <w:tr w:rsidR="00E01CC2" w14:paraId="16E5C6FC" w14:textId="77777777" w:rsidTr="00F91E3A">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78F2D094" w14:textId="77777777" w:rsidR="00E01CC2" w:rsidRDefault="00E01CC2" w:rsidP="00F91E3A">
            <w:pPr>
              <w:pStyle w:val="Standard"/>
              <w:spacing w:line="360" w:lineRule="auto"/>
            </w:pPr>
            <w:r>
              <w:t xml:space="preserve">6. </w:t>
            </w:r>
            <w:r>
              <w:t>引越料金の支払い</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1638AA31" w14:textId="77777777" w:rsidR="00E01CC2" w:rsidRDefault="00E01CC2" w:rsidP="00F91E3A">
            <w:pPr>
              <w:pStyle w:val="TableContents"/>
              <w:spacing w:before="31" w:after="31" w:line="360" w:lineRule="auto"/>
            </w:pPr>
          </w:p>
        </w:tc>
      </w:tr>
      <w:tr w:rsidR="00E01CC2" w14:paraId="418464F4" w14:textId="77777777" w:rsidTr="00F91E3A">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080F7955" w14:textId="77777777" w:rsidR="00E01CC2" w:rsidRDefault="00E01CC2" w:rsidP="00F91E3A">
            <w:pPr>
              <w:pStyle w:val="Standard"/>
              <w:spacing w:before="31" w:after="31" w:line="360" w:lineRule="auto"/>
              <w:ind w:firstLine="210"/>
            </w:pPr>
            <w:r>
              <w:t>料金の支払い方法はあらかじめ確認しているはずですが、引越完了と同時に払わなければならない場合は、事前に現金を用意しておかなければなりません。</w:t>
            </w:r>
          </w:p>
          <w:p w14:paraId="54AE65CE" w14:textId="77777777" w:rsidR="00E01CC2" w:rsidRDefault="00E01CC2" w:rsidP="00F91E3A">
            <w:pPr>
              <w:pStyle w:val="Standard"/>
              <w:spacing w:before="31" w:after="31" w:line="360" w:lineRule="auto"/>
              <w:ind w:firstLine="210"/>
            </w:pPr>
            <w:r>
              <w:t>家具や家電などに故障や破損があった場合は、補償の手続きも同時に行います。また、支払いが終わったあとの領収書は保存しておきましょう。</w:t>
            </w:r>
          </w:p>
        </w:tc>
      </w:tr>
      <w:tr w:rsidR="00E01CC2" w14:paraId="7621B734" w14:textId="77777777" w:rsidTr="00F91E3A">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0F21CBAC" w14:textId="77777777" w:rsidR="00E01CC2" w:rsidRDefault="00E01CC2" w:rsidP="00F91E3A">
            <w:pPr>
              <w:pStyle w:val="Standard"/>
              <w:spacing w:line="360" w:lineRule="auto"/>
            </w:pPr>
            <w:r>
              <w:t xml:space="preserve">7.  </w:t>
            </w:r>
            <w:r>
              <w:t>電気・水道・ガスの使用開始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1E8F2F99" w14:textId="77777777" w:rsidR="00E01CC2" w:rsidRDefault="00E01CC2" w:rsidP="00F91E3A">
            <w:pPr>
              <w:pStyle w:val="TableContents"/>
              <w:spacing w:before="31" w:after="31" w:line="360" w:lineRule="auto"/>
            </w:pPr>
          </w:p>
        </w:tc>
      </w:tr>
      <w:tr w:rsidR="00E01CC2" w14:paraId="290DAD72" w14:textId="77777777" w:rsidTr="00F91E3A">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067E2FB1" w14:textId="77777777" w:rsidR="00E01CC2" w:rsidRDefault="00E01CC2" w:rsidP="00F91E3A">
            <w:pPr>
              <w:pStyle w:val="Standard"/>
              <w:spacing w:before="31" w:after="31" w:line="360" w:lineRule="auto"/>
              <w:ind w:firstLine="210"/>
            </w:pPr>
            <w:r>
              <w:t>・</w:t>
            </w:r>
            <w:r>
              <w:t xml:space="preserve"> </w:t>
            </w:r>
            <w:r>
              <w:t>電気はブレーカーを入れるだけで使えるようになります。普通、玄関周辺やブレーカーのある分電盤の近くに、「電気使用開始申込書」が備え付けてあるので、住所や氏名、使用開始日などを記載して投函します。電力会社によって、事前にインターネットあるいは電話で連絡している場合には、送付する必要がありません。ブレーカーを入れても使えない場合は電力会社に連絡しましょう。</w:t>
            </w:r>
          </w:p>
          <w:p w14:paraId="31F85F0F" w14:textId="77777777" w:rsidR="00E01CC2" w:rsidRDefault="00E01CC2" w:rsidP="00F91E3A">
            <w:pPr>
              <w:pStyle w:val="Standard"/>
              <w:spacing w:before="31" w:after="31" w:line="360" w:lineRule="auto"/>
              <w:ind w:firstLine="210"/>
            </w:pPr>
            <w:r>
              <w:t>・</w:t>
            </w:r>
            <w:r>
              <w:t xml:space="preserve"> </w:t>
            </w:r>
            <w:r>
              <w:t>水道はエリアの水道事業者へ連絡するか、備え付けの「水道使用開始申込書」に住所や氏名、使用開始日などを記載して投函します。事前に連絡済みであるのに水が出な</w:t>
            </w:r>
            <w:r>
              <w:lastRenderedPageBreak/>
              <w:t>い場合や、「水道使用開始申込書」がない場合は、エリアの水道事業者に確認してみましょう。</w:t>
            </w:r>
          </w:p>
          <w:p w14:paraId="2063A069" w14:textId="77777777" w:rsidR="00E01CC2" w:rsidRDefault="00E01CC2" w:rsidP="00F91E3A">
            <w:pPr>
              <w:pStyle w:val="Standard"/>
              <w:spacing w:before="31" w:after="31" w:line="360" w:lineRule="auto"/>
              <w:ind w:firstLine="210"/>
            </w:pPr>
            <w:r>
              <w:t>・</w:t>
            </w:r>
            <w:r>
              <w:t xml:space="preserve"> </w:t>
            </w:r>
            <w:r>
              <w:t>ガスはあらかじめ新住所のガス会社に連絡して、入居者立ち会いのもとで開栓してもらわなければなりません。ガスレンジやガスストーブが、規格にあっていなければ機器の調整や買い直す必要も出てくるので、できれば引越し前にチェックしてください。</w:t>
            </w:r>
          </w:p>
        </w:tc>
      </w:tr>
      <w:tr w:rsidR="00E01CC2" w14:paraId="3056F268" w14:textId="77777777" w:rsidTr="00F91E3A">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0CC3A4F7" w14:textId="77777777" w:rsidR="00E01CC2" w:rsidRDefault="00E01CC2" w:rsidP="00F91E3A">
            <w:pPr>
              <w:pStyle w:val="Standard"/>
              <w:spacing w:line="360" w:lineRule="auto"/>
            </w:pPr>
            <w:r>
              <w:lastRenderedPageBreak/>
              <w:t xml:space="preserve">8. </w:t>
            </w:r>
            <w:r>
              <w:t>電話の工事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489C5433" w14:textId="77777777" w:rsidR="00E01CC2" w:rsidRDefault="00E01CC2" w:rsidP="00F91E3A">
            <w:pPr>
              <w:pStyle w:val="Standard"/>
              <w:spacing w:before="31" w:after="31" w:line="360" w:lineRule="auto"/>
            </w:pPr>
          </w:p>
        </w:tc>
      </w:tr>
      <w:tr w:rsidR="00E01CC2" w14:paraId="6070B3F7" w14:textId="77777777" w:rsidTr="00F91E3A">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129E5D5F" w14:textId="77777777" w:rsidR="00E01CC2" w:rsidRDefault="00E01CC2" w:rsidP="00F91E3A">
            <w:pPr>
              <w:pStyle w:val="Standard"/>
              <w:spacing w:before="31" w:after="31" w:line="360" w:lineRule="auto"/>
            </w:pPr>
            <w:r>
              <w:t xml:space="preserve">　引越し前に予約した工事日に電話の開通を行います。</w:t>
            </w:r>
          </w:p>
        </w:tc>
      </w:tr>
      <w:tr w:rsidR="00E01CC2" w14:paraId="407482F5" w14:textId="77777777" w:rsidTr="00F91E3A">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5EB4FC3F" w14:textId="77777777" w:rsidR="00E01CC2" w:rsidRDefault="00E01CC2" w:rsidP="00F91E3A">
            <w:pPr>
              <w:pStyle w:val="Standard"/>
              <w:spacing w:line="360" w:lineRule="auto"/>
            </w:pPr>
            <w:r>
              <w:t xml:space="preserve">9. </w:t>
            </w:r>
            <w:r>
              <w:t>引越の挨拶</w:t>
            </w:r>
            <w:r>
              <w:t>(</w:t>
            </w:r>
            <w:r>
              <w:t>新居</w:t>
            </w:r>
            <w:r>
              <w:t>)</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603DDDD8" w14:textId="77777777" w:rsidR="00E01CC2" w:rsidRDefault="00E01CC2" w:rsidP="00F91E3A">
            <w:pPr>
              <w:pStyle w:val="Standard"/>
              <w:spacing w:before="31" w:after="31" w:line="360" w:lineRule="auto"/>
            </w:pPr>
          </w:p>
        </w:tc>
      </w:tr>
      <w:tr w:rsidR="00E01CC2" w14:paraId="2E255E9B" w14:textId="77777777" w:rsidTr="00F91E3A">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50D0C286" w14:textId="77777777" w:rsidR="00E01CC2" w:rsidRDefault="00E01CC2" w:rsidP="00F91E3A">
            <w:pPr>
              <w:pStyle w:val="Standard"/>
              <w:spacing w:before="31" w:after="31" w:line="360" w:lineRule="auto"/>
              <w:ind w:firstLine="210"/>
            </w:pPr>
            <w:r>
              <w:t>前日までに挨拶をすませている場合は、無理に行くこともないのでしょうが、できれば「今、引越しが終わりました」と近所を訪ねてみるとよいでしょう。</w:t>
            </w:r>
          </w:p>
          <w:p w14:paraId="73C3807E" w14:textId="77777777" w:rsidR="00E01CC2" w:rsidRDefault="00E01CC2" w:rsidP="00F91E3A">
            <w:pPr>
              <w:pStyle w:val="Standard"/>
              <w:spacing w:before="31" w:after="31" w:line="360" w:lineRule="auto"/>
              <w:ind w:firstLine="210"/>
            </w:pPr>
            <w:r>
              <w:t>よく問題になるのが「どこまでが近所の範囲か</w:t>
            </w:r>
            <w:r>
              <w:t>?</w:t>
            </w:r>
            <w:r>
              <w:t>」ということ。一般的に「向こう三軒両隣」といいますが、マンションなどの場合は階上階下の部屋にも挨拶しておいた方がなにかと好都合です。また、庭を接する裏の家がある場合は、そちらにも挨拶をした方がよいのではないでしょうか。</w:t>
            </w:r>
          </w:p>
        </w:tc>
      </w:tr>
    </w:tbl>
    <w:p w14:paraId="6AAB2B76" w14:textId="77777777" w:rsidR="00E01CC2" w:rsidRDefault="00E01CC2" w:rsidP="00E01CC2">
      <w:pPr>
        <w:pStyle w:val="Standard"/>
      </w:pPr>
    </w:p>
    <w:p w14:paraId="4A7EABB5" w14:textId="6C22EBF4" w:rsidR="00532F6E" w:rsidRPr="00E01CC2" w:rsidRDefault="00532F6E" w:rsidP="00E01CC2"/>
    <w:sectPr w:rsidR="00532F6E" w:rsidRPr="00E01CC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B0E4E" w14:textId="77777777" w:rsidR="00A750D0" w:rsidRDefault="00A750D0" w:rsidP="009D1716">
      <w:r>
        <w:separator/>
      </w:r>
    </w:p>
  </w:endnote>
  <w:endnote w:type="continuationSeparator" w:id="0">
    <w:p w14:paraId="5028D87B" w14:textId="77777777" w:rsidR="00A750D0" w:rsidRDefault="00A750D0"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5985E" w14:textId="77777777" w:rsidR="00A750D0" w:rsidRDefault="00A750D0" w:rsidP="009D1716">
      <w:r>
        <w:separator/>
      </w:r>
    </w:p>
  </w:footnote>
  <w:footnote w:type="continuationSeparator" w:id="0">
    <w:p w14:paraId="25EDCDA4" w14:textId="77777777" w:rsidR="00A750D0" w:rsidRDefault="00A750D0"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
      </v:shape>
    </w:pict>
  </w:numPicBullet>
  <w:abstractNum w:abstractNumId="0" w15:restartNumberingAfterBreak="0">
    <w:nsid w:val="3B7C56F2"/>
    <w:multiLevelType w:val="multilevel"/>
    <w:tmpl w:val="8E549EC6"/>
    <w:lvl w:ilvl="0">
      <w:start w:val="1"/>
      <w:numFmt w:val="none"/>
      <w:suff w:val="space"/>
      <w:lvlText w:val="%1"/>
      <w:lvlJc w:val="left"/>
      <w:pPr>
        <w:ind w:left="544" w:hanging="340"/>
      </w:pPr>
    </w:lvl>
    <w:lvl w:ilvl="1">
      <w:numFmt w:val="bullet"/>
      <w:lvlText w:val=""/>
      <w:lvlPicBulletId w:val="0"/>
      <w:lvlJc w:val="left"/>
      <w:pPr>
        <w:ind w:left="754" w:hanging="334"/>
      </w:pPr>
      <w:rPr>
        <w:rFonts w:hAnsi="Symbol" w:hint="default"/>
        <w:sz w:val="24"/>
      </w:rPr>
    </w:lvl>
    <w:lvl w:ilvl="2">
      <w:start w:val="1"/>
      <w:numFmt w:val="none"/>
      <w:suff w:val="space"/>
      <w:lvlText w:val="%3"/>
      <w:lvlJc w:val="left"/>
      <w:pPr>
        <w:ind w:left="1259" w:hanging="516"/>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84479"/>
    <w:rsid w:val="000D3959"/>
    <w:rsid w:val="00156412"/>
    <w:rsid w:val="00163535"/>
    <w:rsid w:val="001B1663"/>
    <w:rsid w:val="00261DBF"/>
    <w:rsid w:val="003611D7"/>
    <w:rsid w:val="003838EE"/>
    <w:rsid w:val="003A351C"/>
    <w:rsid w:val="00447226"/>
    <w:rsid w:val="004B5E5D"/>
    <w:rsid w:val="004D3839"/>
    <w:rsid w:val="004D4031"/>
    <w:rsid w:val="00532F6E"/>
    <w:rsid w:val="005B6B59"/>
    <w:rsid w:val="0063526F"/>
    <w:rsid w:val="006C2692"/>
    <w:rsid w:val="00702194"/>
    <w:rsid w:val="0077085B"/>
    <w:rsid w:val="007D0FE9"/>
    <w:rsid w:val="007F0EEE"/>
    <w:rsid w:val="0080512E"/>
    <w:rsid w:val="0082408E"/>
    <w:rsid w:val="00857132"/>
    <w:rsid w:val="00866BD0"/>
    <w:rsid w:val="00867A64"/>
    <w:rsid w:val="008D5DBB"/>
    <w:rsid w:val="008E74D6"/>
    <w:rsid w:val="00933743"/>
    <w:rsid w:val="009A3D74"/>
    <w:rsid w:val="009D1716"/>
    <w:rsid w:val="00A35551"/>
    <w:rsid w:val="00A750D0"/>
    <w:rsid w:val="00A923F3"/>
    <w:rsid w:val="00B605A0"/>
    <w:rsid w:val="00B76C93"/>
    <w:rsid w:val="00BA4A30"/>
    <w:rsid w:val="00BA71A8"/>
    <w:rsid w:val="00BE739B"/>
    <w:rsid w:val="00C327B7"/>
    <w:rsid w:val="00C85C00"/>
    <w:rsid w:val="00CB78D0"/>
    <w:rsid w:val="00CD1883"/>
    <w:rsid w:val="00D22F4F"/>
    <w:rsid w:val="00E01CC2"/>
    <w:rsid w:val="00E124C1"/>
    <w:rsid w:val="00E46649"/>
    <w:rsid w:val="00E73F09"/>
    <w:rsid w:val="00E769D9"/>
    <w:rsid w:val="00E93163"/>
    <w:rsid w:val="00EC15CC"/>
    <w:rsid w:val="00EC3A75"/>
    <w:rsid w:val="00ED6945"/>
    <w:rsid w:val="00EF64C6"/>
    <w:rsid w:val="00F462B4"/>
    <w:rsid w:val="00F85A25"/>
    <w:rsid w:val="00F90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B9A7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1263</Characters>
  <Application>Microsoft Office Word</Application>
  <DocSecurity>0</DocSecurity>
  <Lines>54</Lines>
  <Paragraphs>45</Paragraphs>
  <ScaleCrop>false</ScaleCrop>
  <HeadingPairs>
    <vt:vector size="2" baseType="variant">
      <vt:variant>
        <vt:lpstr>タイトル</vt:lpstr>
      </vt:variant>
      <vt:variant>
        <vt:i4>1</vt:i4>
      </vt:variant>
    </vt:vector>
  </HeadingPairs>
  <TitlesOfParts>
    <vt:vector size="1" baseType="lpstr">
      <vt:lpstr>引越しの前日までにすること</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引越し当日</dc:title>
  <dc:subject>家庭</dc:subject>
  <dc:creator>ホウフリンク</dc:creator>
  <cp:keywords/>
  <dc:description>【2020/05/27】
リリース</dc:description>
  <cp:lastModifiedBy>ホウフ リンク</cp:lastModifiedBy>
  <cp:revision>2</cp:revision>
  <dcterms:created xsi:type="dcterms:W3CDTF">2020-05-26T22:17:00Z</dcterms:created>
  <dcterms:modified xsi:type="dcterms:W3CDTF">2020-05-26T22:17:00Z</dcterms:modified>
</cp:coreProperties>
</file>