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FB88" w14:textId="77777777" w:rsidR="00BD76E5" w:rsidRDefault="00BD76E5" w:rsidP="00BD76E5">
      <w:pPr>
        <w:pStyle w:val="a7"/>
        <w:spacing w:before="0"/>
        <w:rPr>
          <w:rFonts w:ascii="ＭＳ 明朝" w:eastAsia="ＭＳ 明朝" w:hAnsi="ＭＳ 明朝"/>
          <w:sz w:val="36"/>
          <w:szCs w:val="36"/>
        </w:rPr>
      </w:pPr>
      <w:r>
        <w:rPr>
          <w:rFonts w:ascii="ＭＳ 明朝" w:eastAsia="ＭＳ 明朝" w:hAnsi="ＭＳ 明朝"/>
          <w:sz w:val="36"/>
          <w:szCs w:val="36"/>
        </w:rPr>
        <w:t>家庭内での中毒事故防止チェックリスト</w:t>
      </w:r>
    </w:p>
    <w:p w14:paraId="371EE2B4" w14:textId="77777777" w:rsidR="00BD76E5" w:rsidRDefault="00BD76E5" w:rsidP="00BD76E5">
      <w:pPr>
        <w:pStyle w:val="Standard"/>
        <w:rPr>
          <w:rFonts w:ascii="ＭＳ 明朝" w:eastAsia="ＭＳ 明朝" w:hAnsi="ＭＳ 明朝"/>
          <w:sz w:val="28"/>
          <w:szCs w:val="28"/>
        </w:rPr>
      </w:pPr>
    </w:p>
    <w:p w14:paraId="36EBE24A" w14:textId="77777777" w:rsidR="00BD76E5" w:rsidRDefault="00BD76E5" w:rsidP="00BD76E5">
      <w:pPr>
        <w:pStyle w:val="Standard"/>
        <w:numPr>
          <w:ilvl w:val="0"/>
          <w:numId w:val="1"/>
        </w:numPr>
        <w:spacing w:line="360" w:lineRule="auto"/>
        <w:textAlignment w:val="baseline"/>
        <w:rPr>
          <w:rFonts w:ascii="ＭＳ 明朝" w:eastAsia="ＭＳ 明朝" w:hAnsi="ＭＳ 明朝"/>
          <w:b/>
          <w:bCs/>
        </w:rPr>
      </w:pPr>
      <w:r>
        <w:rPr>
          <w:rFonts w:ascii="ＭＳ 明朝" w:eastAsia="ＭＳ 明朝" w:hAnsi="ＭＳ 明朝"/>
          <w:b/>
          <w:bCs/>
        </w:rPr>
        <w:t>使用中は子どもを意識する</w:t>
      </w:r>
    </w:p>
    <w:p w14:paraId="125514FD"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塗り薬や保冷剤などをおもちゃ代わりに持たせることはない。</w:t>
      </w:r>
    </w:p>
    <w:p w14:paraId="6512FB29"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床や畳に置いている液体蚊取り、ホウ酸団子を子どもがすぐに見つけて口に入れることを意識して、子どもがいる所では使用しないようにしている。</w:t>
      </w:r>
    </w:p>
    <w:p w14:paraId="243A3827"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化粧品は子どもの前で使用しないようにしている。</w:t>
      </w:r>
    </w:p>
    <w:p w14:paraId="6888E4FE"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化粧品の中ではマニキュア、除光液、香水、染毛剤は特に危険であることを知っている。</w:t>
      </w:r>
    </w:p>
    <w:p w14:paraId="66C5C049"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電化製品のリモコンやおもちゃなどの電池ボックスの蓋(ふた)は、確実に閉まっている、電池ボックスのネジは緩んでいない。</w:t>
      </w:r>
    </w:p>
    <w:p w14:paraId="4B6E8C75"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p>
    <w:p w14:paraId="6B0F3978" w14:textId="77777777" w:rsidR="00BD76E5" w:rsidRDefault="00BD76E5" w:rsidP="00BD76E5">
      <w:pPr>
        <w:pStyle w:val="Standard"/>
        <w:numPr>
          <w:ilvl w:val="0"/>
          <w:numId w:val="1"/>
        </w:numPr>
        <w:spacing w:line="360" w:lineRule="auto"/>
        <w:textAlignment w:val="baseline"/>
        <w:rPr>
          <w:rFonts w:ascii="ＭＳ 明朝" w:eastAsia="ＭＳ 明朝" w:hAnsi="ＭＳ 明朝"/>
          <w:b/>
          <w:bCs/>
        </w:rPr>
      </w:pPr>
      <w:r>
        <w:rPr>
          <w:rFonts w:ascii="ＭＳ 明朝" w:eastAsia="ＭＳ 明朝" w:hAnsi="ＭＳ 明朝"/>
          <w:b/>
          <w:bCs/>
        </w:rPr>
        <w:t>使った後はきちんと片付ける</w:t>
      </w:r>
    </w:p>
    <w:p w14:paraId="421CB00C"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タバコはもちろん吸殻が入った灰皿も子どもの手が届かない場所に片付けている。</w:t>
      </w:r>
    </w:p>
    <w:p w14:paraId="619A9526"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タバコや薬の入ったバッグ類にも注意して、片付けている。</w:t>
      </w:r>
    </w:p>
    <w:p w14:paraId="0258B604"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灯油の給油ポンプ、ポンプ受け、ポリタンクは子どもの手が届かない場所に片付けている、玄関などに放置していない。</w:t>
      </w:r>
    </w:p>
    <w:p w14:paraId="204B5773"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p>
    <w:p w14:paraId="05669FC4" w14:textId="77777777" w:rsidR="00BD76E5" w:rsidRDefault="00BD76E5" w:rsidP="00BD76E5">
      <w:pPr>
        <w:pStyle w:val="Standard"/>
        <w:numPr>
          <w:ilvl w:val="0"/>
          <w:numId w:val="1"/>
        </w:numPr>
        <w:spacing w:line="360" w:lineRule="auto"/>
        <w:textAlignment w:val="baseline"/>
        <w:rPr>
          <w:rFonts w:ascii="ＭＳ 明朝" w:eastAsia="ＭＳ 明朝" w:hAnsi="ＭＳ 明朝"/>
          <w:b/>
          <w:bCs/>
        </w:rPr>
      </w:pPr>
      <w:r>
        <w:rPr>
          <w:rFonts w:ascii="ＭＳ 明朝" w:eastAsia="ＭＳ 明朝" w:hAnsi="ＭＳ 明朝"/>
          <w:b/>
          <w:bCs/>
        </w:rPr>
        <w:t>保管方法を工夫する、子どもの成長に応じて保管場所を変える</w:t>
      </w:r>
    </w:p>
    <w:p w14:paraId="4D0BC32C"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洗剤、カビ取り剤、漂白剤、トイレ用・パイプ用洗浄剤などを保管している洗面台や流し台の扉には安全グッズなどを使用して、子どもが開けられないようにしている。</w:t>
      </w:r>
    </w:p>
    <w:p w14:paraId="574B45D3"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子どもが台に上って、高い場所にある化学製品を手に取ることを意識して、テーブルの上や棚の奥であってもタバコや薬などは置かないようにしている。</w:t>
      </w:r>
    </w:p>
    <w:p w14:paraId="7DC29D7E"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p>
    <w:p w14:paraId="2E20F5EB" w14:textId="77777777" w:rsidR="00BD76E5" w:rsidRDefault="00BD76E5" w:rsidP="00BD76E5">
      <w:pPr>
        <w:pStyle w:val="Standard"/>
        <w:numPr>
          <w:ilvl w:val="0"/>
          <w:numId w:val="1"/>
        </w:numPr>
        <w:spacing w:line="360" w:lineRule="auto"/>
        <w:textAlignment w:val="baseline"/>
        <w:rPr>
          <w:rFonts w:ascii="ＭＳ 明朝" w:eastAsia="ＭＳ 明朝" w:hAnsi="ＭＳ 明朝"/>
          <w:b/>
          <w:bCs/>
        </w:rPr>
      </w:pPr>
      <w:r>
        <w:rPr>
          <w:rFonts w:ascii="ＭＳ 明朝" w:eastAsia="ＭＳ 明朝" w:hAnsi="ＭＳ 明朝"/>
          <w:b/>
          <w:bCs/>
        </w:rPr>
        <w:t>対象年齢を守る</w:t>
      </w:r>
    </w:p>
    <w:p w14:paraId="4186F7B0"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r>
        <w:rPr>
          <w:rFonts w:ascii="ＭＳ 明朝" w:eastAsia="ＭＳ 明朝" w:hAnsi="ＭＳ 明朝"/>
        </w:rPr>
        <w:t>□ おもちゃの外装に表示された「対象年齢」を守っている。</w:t>
      </w:r>
    </w:p>
    <w:p w14:paraId="71D8E111" w14:textId="77777777" w:rsidR="00BD76E5" w:rsidRDefault="00BD76E5" w:rsidP="00BD76E5">
      <w:pPr>
        <w:pStyle w:val="Standard"/>
        <w:numPr>
          <w:ilvl w:val="1"/>
          <w:numId w:val="1"/>
        </w:numPr>
        <w:spacing w:line="360" w:lineRule="auto"/>
        <w:textAlignment w:val="baseline"/>
        <w:rPr>
          <w:rFonts w:ascii="ＭＳ 明朝" w:eastAsia="ＭＳ 明朝" w:hAnsi="ＭＳ 明朝"/>
        </w:rPr>
      </w:pPr>
    </w:p>
    <w:p w14:paraId="283F49FB" w14:textId="77777777" w:rsidR="00BD76E5" w:rsidRDefault="00BD76E5" w:rsidP="00BD76E5">
      <w:pPr>
        <w:pStyle w:val="Standard"/>
        <w:numPr>
          <w:ilvl w:val="0"/>
          <w:numId w:val="1"/>
        </w:numPr>
        <w:spacing w:line="360" w:lineRule="auto"/>
        <w:textAlignment w:val="baseline"/>
        <w:rPr>
          <w:rFonts w:ascii="ＭＳ 明朝" w:eastAsia="ＭＳ 明朝" w:hAnsi="ＭＳ 明朝"/>
          <w:b/>
          <w:bCs/>
        </w:rPr>
      </w:pPr>
      <w:r>
        <w:rPr>
          <w:rFonts w:ascii="ＭＳ 明朝" w:eastAsia="ＭＳ 明朝" w:hAnsi="ＭＳ 明朝"/>
          <w:b/>
          <w:bCs/>
        </w:rPr>
        <w:t>危ないものを子どもに教える</w:t>
      </w:r>
    </w:p>
    <w:p w14:paraId="1129A6C5" w14:textId="5AB2DE99" w:rsidR="00532F6E" w:rsidRPr="00BD76E5" w:rsidRDefault="00BD76E5" w:rsidP="00E547F9">
      <w:pPr>
        <w:pStyle w:val="Standard"/>
        <w:numPr>
          <w:ilvl w:val="1"/>
          <w:numId w:val="1"/>
        </w:numPr>
        <w:spacing w:line="360" w:lineRule="auto"/>
        <w:textAlignment w:val="baseline"/>
      </w:pPr>
      <w:r w:rsidRPr="00BD76E5">
        <w:rPr>
          <w:rFonts w:ascii="ＭＳ 明朝" w:eastAsia="ＭＳ 明朝" w:hAnsi="ＭＳ 明朝"/>
        </w:rPr>
        <w:t>□ 錠剤やシロップなどのくすりやアルコール飲料は、菓子やジュースではないことを子どもに教えている。</w:t>
      </w:r>
    </w:p>
    <w:sectPr w:rsidR="00532F6E" w:rsidRPr="00BD76E5" w:rsidSect="00BD76E5">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EE95" w14:textId="77777777" w:rsidR="001B1D29" w:rsidRDefault="001B1D29" w:rsidP="009D1716">
      <w:r>
        <w:separator/>
      </w:r>
    </w:p>
  </w:endnote>
  <w:endnote w:type="continuationSeparator" w:id="0">
    <w:p w14:paraId="5CCA3A10" w14:textId="77777777" w:rsidR="001B1D29" w:rsidRDefault="001B1D29"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6AFF" w14:textId="77777777" w:rsidR="001B1D29" w:rsidRDefault="001B1D29" w:rsidP="009D1716">
      <w:r>
        <w:separator/>
      </w:r>
    </w:p>
  </w:footnote>
  <w:footnote w:type="continuationSeparator" w:id="0">
    <w:p w14:paraId="6BCF4B6B" w14:textId="77777777" w:rsidR="001B1D29" w:rsidRDefault="001B1D29"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96549"/>
    <w:multiLevelType w:val="multilevel"/>
    <w:tmpl w:val="C9C407F0"/>
    <w:lvl w:ilvl="0">
      <w:start w:val="1"/>
      <w:numFmt w:val="decimal"/>
      <w:suff w:val="space"/>
      <w:lvlText w:val="%1."/>
      <w:lvlJc w:val="left"/>
      <w:pPr>
        <w:ind w:left="720" w:hanging="360"/>
      </w:pPr>
    </w:lvl>
    <w:lvl w:ilvl="1">
      <w:start w:val="1"/>
      <w:numFmt w:val="non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6156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1AEC"/>
    <w:rsid w:val="0002487F"/>
    <w:rsid w:val="00042D3B"/>
    <w:rsid w:val="000D3959"/>
    <w:rsid w:val="001B1D29"/>
    <w:rsid w:val="003611D7"/>
    <w:rsid w:val="004004DA"/>
    <w:rsid w:val="00532F6E"/>
    <w:rsid w:val="005F51C3"/>
    <w:rsid w:val="0062574F"/>
    <w:rsid w:val="007F0EEE"/>
    <w:rsid w:val="0080512E"/>
    <w:rsid w:val="0082408E"/>
    <w:rsid w:val="00866BD0"/>
    <w:rsid w:val="009D1716"/>
    <w:rsid w:val="009D3B1F"/>
    <w:rsid w:val="00B605A0"/>
    <w:rsid w:val="00BA71A8"/>
    <w:rsid w:val="00BD76E5"/>
    <w:rsid w:val="00BF282B"/>
    <w:rsid w:val="00C61BFC"/>
    <w:rsid w:val="00E124C1"/>
    <w:rsid w:val="00E73F09"/>
    <w:rsid w:val="00E93163"/>
    <w:rsid w:val="00EF64C6"/>
    <w:rsid w:val="00F7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3C595"/>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 w:id="11433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665</Characters>
  <Application>Microsoft Office Word</Application>
  <DocSecurity>0</DocSecurity>
  <Lines>32</Lines>
  <Paragraphs>18</Paragraphs>
  <ScaleCrop>false</ScaleCrop>
  <HeadingPairs>
    <vt:vector size="2" baseType="variant">
      <vt:variant>
        <vt:lpstr>タイトル</vt:lpstr>
      </vt:variant>
      <vt:variant>
        <vt:i4>1</vt:i4>
      </vt:variant>
    </vt:vector>
  </HeadingPairs>
  <TitlesOfParts>
    <vt:vector size="1" baseType="lpstr">
      <vt:lpstr>安全のためのチエックリスト</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家庭内での中毒事故防止チェックリスト</dc:title>
  <dc:subject>自己診断</dc:subject>
  <dc:creator>ホウフリンク</dc:creator>
  <cp:keywords/>
  <dc:description>【2022/07/30】
リリース</dc:description>
  <cp:lastModifiedBy>ホウフ リンク</cp:lastModifiedBy>
  <cp:revision>2</cp:revision>
  <dcterms:created xsi:type="dcterms:W3CDTF">2022-07-30T00:37:00Z</dcterms:created>
  <dcterms:modified xsi:type="dcterms:W3CDTF">2022-07-30T00:37:00Z</dcterms:modified>
</cp:coreProperties>
</file>