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10" w:type="dxa"/>
          <w:right w:w="10" w:type="dxa"/>
        </w:tblCellMar>
        <w:tblLook w:val="04A0" w:firstRow="1" w:lastRow="0" w:firstColumn="1" w:lastColumn="0" w:noHBand="0" w:noVBand="1"/>
      </w:tblPr>
      <w:tblGrid>
        <w:gridCol w:w="630"/>
        <w:gridCol w:w="615"/>
        <w:gridCol w:w="5180"/>
        <w:gridCol w:w="1606"/>
        <w:gridCol w:w="414"/>
        <w:gridCol w:w="1200"/>
      </w:tblGrid>
      <w:tr w:rsidR="00E90B6C" w14:paraId="689707C8" w14:textId="77777777" w:rsidTr="00E90B6C">
        <w:trPr>
          <w:trHeight w:hRule="exact" w:val="386"/>
        </w:trPr>
        <w:tc>
          <w:tcPr>
            <w:tcW w:w="6425" w:type="dxa"/>
            <w:gridSpan w:val="3"/>
            <w:vMerge w:val="restart"/>
            <w:tcBorders>
              <w:top w:val="single" w:sz="18" w:space="0" w:color="000000"/>
              <w:left w:val="single" w:sz="18" w:space="0" w:color="000000"/>
              <w:bottom w:val="single" w:sz="18" w:space="0" w:color="000000"/>
              <w:right w:val="nil"/>
            </w:tcBorders>
            <w:tcMar>
              <w:top w:w="55" w:type="dxa"/>
              <w:left w:w="55" w:type="dxa"/>
              <w:bottom w:w="55" w:type="dxa"/>
              <w:right w:w="55" w:type="dxa"/>
            </w:tcMar>
            <w:vAlign w:val="center"/>
            <w:hideMark/>
          </w:tcPr>
          <w:p w14:paraId="61AB83DF" w14:textId="77777777" w:rsidR="00E90B6C" w:rsidRDefault="00E90B6C">
            <w:pPr>
              <w:pStyle w:val="a7"/>
              <w:rPr>
                <w:rFonts w:ascii="ＭＳ ゴシック" w:hAnsi="ＭＳ ゴシック"/>
                <w:sz w:val="36"/>
                <w:szCs w:val="36"/>
              </w:rPr>
            </w:pPr>
            <w:bookmarkStart w:id="0" w:name="_GoBack"/>
            <w:bookmarkEnd w:id="0"/>
            <w:r>
              <w:rPr>
                <w:rFonts w:ascii="ＭＳ ゴシック" w:hAnsi="ＭＳ ゴシック" w:hint="eastAsia"/>
                <w:sz w:val="36"/>
                <w:szCs w:val="36"/>
              </w:rPr>
              <w:t>調理施設の点検表</w:t>
            </w:r>
          </w:p>
        </w:tc>
        <w:tc>
          <w:tcPr>
            <w:tcW w:w="3220" w:type="dxa"/>
            <w:gridSpan w:val="3"/>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BEEF0C2" w14:textId="77777777" w:rsidR="00E90B6C" w:rsidRDefault="00BE6705">
            <w:pPr>
              <w:pStyle w:val="Standard"/>
              <w:jc w:val="center"/>
              <w:rPr>
                <w:rFonts w:ascii="ＭＳ ゴシック" w:hAnsi="ＭＳ ゴシック"/>
                <w:sz w:val="22"/>
                <w:szCs w:val="22"/>
              </w:rPr>
            </w:pPr>
            <w:r>
              <w:rPr>
                <w:rFonts w:ascii="ＭＳ ゴシック" w:hAnsi="ＭＳ ゴシック" w:hint="eastAsia"/>
                <w:sz w:val="22"/>
                <w:szCs w:val="22"/>
              </w:rPr>
              <w:t>令和</w:t>
            </w:r>
            <w:r w:rsidR="00E90B6C">
              <w:rPr>
                <w:rFonts w:ascii="ＭＳ ゴシック" w:hAnsi="ＭＳ ゴシック" w:hint="eastAsia"/>
                <w:sz w:val="22"/>
                <w:szCs w:val="22"/>
              </w:rPr>
              <w:t xml:space="preserve">　　年　　月　　日　</w:t>
            </w:r>
          </w:p>
        </w:tc>
      </w:tr>
      <w:tr w:rsidR="00E90B6C" w14:paraId="029080BA" w14:textId="77777777" w:rsidTr="00E02D04">
        <w:trPr>
          <w:trHeight w:hRule="exact" w:val="386"/>
        </w:trPr>
        <w:tc>
          <w:tcPr>
            <w:tcW w:w="6425" w:type="dxa"/>
            <w:gridSpan w:val="3"/>
            <w:vMerge/>
            <w:tcBorders>
              <w:top w:val="single" w:sz="18" w:space="0" w:color="000000"/>
              <w:left w:val="single" w:sz="18" w:space="0" w:color="000000"/>
              <w:bottom w:val="single" w:sz="18" w:space="0" w:color="000000"/>
              <w:right w:val="nil"/>
            </w:tcBorders>
            <w:vAlign w:val="center"/>
            <w:hideMark/>
          </w:tcPr>
          <w:p w14:paraId="05128489" w14:textId="77777777" w:rsidR="00E90B6C" w:rsidRDefault="00E90B6C">
            <w:pPr>
              <w:rPr>
                <w:rFonts w:ascii="ＭＳ ゴシック" w:hAnsi="ＭＳ ゴシック"/>
                <w:b/>
                <w:bCs/>
                <w:kern w:val="3"/>
                <w:sz w:val="36"/>
                <w:szCs w:val="36"/>
                <w:lang w:bidi="hi-IN"/>
              </w:rPr>
            </w:pPr>
          </w:p>
        </w:tc>
        <w:tc>
          <w:tcPr>
            <w:tcW w:w="1606"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2733F6E"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責任者</w:t>
            </w:r>
          </w:p>
        </w:tc>
        <w:tc>
          <w:tcPr>
            <w:tcW w:w="1614"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0A5539A1"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衛生管理者</w:t>
            </w:r>
          </w:p>
        </w:tc>
      </w:tr>
      <w:tr w:rsidR="00E90B6C" w14:paraId="4C256F0F" w14:textId="77777777" w:rsidTr="00E02D04">
        <w:trPr>
          <w:trHeight w:hRule="exact" w:val="465"/>
        </w:trPr>
        <w:tc>
          <w:tcPr>
            <w:tcW w:w="6425" w:type="dxa"/>
            <w:gridSpan w:val="3"/>
            <w:vMerge/>
            <w:tcBorders>
              <w:top w:val="single" w:sz="18" w:space="0" w:color="000000"/>
              <w:left w:val="single" w:sz="18" w:space="0" w:color="000000"/>
              <w:bottom w:val="single" w:sz="18" w:space="0" w:color="000000"/>
              <w:right w:val="nil"/>
            </w:tcBorders>
            <w:vAlign w:val="center"/>
            <w:hideMark/>
          </w:tcPr>
          <w:p w14:paraId="7CA70BA0" w14:textId="77777777" w:rsidR="00E90B6C" w:rsidRDefault="00E90B6C">
            <w:pPr>
              <w:rPr>
                <w:rFonts w:ascii="ＭＳ ゴシック" w:hAnsi="ＭＳ ゴシック"/>
                <w:b/>
                <w:bCs/>
                <w:kern w:val="3"/>
                <w:sz w:val="36"/>
                <w:szCs w:val="36"/>
                <w:lang w:bidi="hi-IN"/>
              </w:rPr>
            </w:pPr>
          </w:p>
        </w:tc>
        <w:tc>
          <w:tcPr>
            <w:tcW w:w="1606" w:type="dxa"/>
            <w:tcBorders>
              <w:top w:val="nil"/>
              <w:left w:val="single" w:sz="18" w:space="0" w:color="000000"/>
              <w:bottom w:val="single" w:sz="18" w:space="0" w:color="000000"/>
              <w:right w:val="nil"/>
            </w:tcBorders>
            <w:tcMar>
              <w:top w:w="55" w:type="dxa"/>
              <w:left w:w="55" w:type="dxa"/>
              <w:bottom w:w="55" w:type="dxa"/>
              <w:right w:w="55" w:type="dxa"/>
            </w:tcMar>
            <w:vAlign w:val="center"/>
          </w:tcPr>
          <w:p w14:paraId="2F75F1D7" w14:textId="77777777" w:rsidR="00E90B6C" w:rsidRDefault="00E90B6C">
            <w:pPr>
              <w:pStyle w:val="Standard"/>
              <w:rPr>
                <w:rFonts w:ascii="ＭＳ ゴシック" w:hAnsi="ＭＳ ゴシック"/>
                <w:sz w:val="22"/>
                <w:szCs w:val="22"/>
              </w:rPr>
            </w:pPr>
          </w:p>
        </w:tc>
        <w:tc>
          <w:tcPr>
            <w:tcW w:w="1614" w:type="dxa"/>
            <w:gridSpan w:val="2"/>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ACB811F" w14:textId="77777777" w:rsidR="00E90B6C" w:rsidRDefault="00E90B6C">
            <w:pPr>
              <w:pStyle w:val="Standard"/>
              <w:rPr>
                <w:rFonts w:ascii="ＭＳ ゴシック" w:hAnsi="ＭＳ ゴシック"/>
                <w:sz w:val="22"/>
                <w:szCs w:val="22"/>
              </w:rPr>
            </w:pPr>
          </w:p>
        </w:tc>
      </w:tr>
      <w:tr w:rsidR="00E90B6C" w14:paraId="0C517068" w14:textId="77777777" w:rsidTr="00E90B6C">
        <w:trPr>
          <w:trHeight w:hRule="exact" w:val="386"/>
        </w:trPr>
        <w:tc>
          <w:tcPr>
            <w:tcW w:w="630"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3226266"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点検</w:t>
            </w: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925B5A0"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項番</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6B59B68"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点検項目</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hideMark/>
          </w:tcPr>
          <w:p w14:paraId="6017CE47"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点検結果</w:t>
            </w:r>
          </w:p>
        </w:tc>
      </w:tr>
      <w:tr w:rsidR="00E90B6C" w14:paraId="1191B60F" w14:textId="77777777" w:rsidTr="00E02D04">
        <w:trPr>
          <w:trHeight w:hRule="exact" w:val="612"/>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B520DDD"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毎日</w:t>
            </w: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5EAA716"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618BBA1"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施設へのねずみやこん虫の侵入を防止するための設備に不備はありませんか。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DE2D1A6" w14:textId="77777777" w:rsidR="00E90B6C" w:rsidRDefault="00E90B6C">
            <w:pPr>
              <w:pStyle w:val="TableContents"/>
              <w:rPr>
                <w:rFonts w:ascii="ＭＳ ゴシック" w:hAnsi="ＭＳ ゴシック"/>
                <w:sz w:val="22"/>
                <w:szCs w:val="22"/>
              </w:rPr>
            </w:pPr>
          </w:p>
        </w:tc>
      </w:tr>
      <w:tr w:rsidR="00E90B6C" w14:paraId="5F96E0A3"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1E020E61"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FEE6A2A"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2</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86BBFAD"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施設の清掃は、全ての食品が調理場内から完全に搬出された後、適切に実施されましたか</w:t>
            </w:r>
            <w:r>
              <w:rPr>
                <w:rFonts w:ascii="ＭＳ ゴシック" w:hAnsi="ＭＳ ゴシック" w:hint="eastAsia"/>
                <w:sz w:val="22"/>
                <w:szCs w:val="22"/>
              </w:rPr>
              <w:t>(</w:t>
            </w:r>
            <w:r>
              <w:rPr>
                <w:rFonts w:ascii="ＭＳ ゴシック" w:hAnsi="ＭＳ ゴシック" w:hint="eastAsia"/>
                <w:sz w:val="22"/>
                <w:szCs w:val="22"/>
              </w:rPr>
              <w:t>床面、内壁のうち床面から</w:t>
            </w:r>
            <w:r>
              <w:rPr>
                <w:rFonts w:ascii="ＭＳ ゴシック" w:hAnsi="ＭＳ ゴシック" w:hint="eastAsia"/>
                <w:sz w:val="22"/>
                <w:szCs w:val="22"/>
              </w:rPr>
              <w:t>1m</w:t>
            </w:r>
            <w:r>
              <w:rPr>
                <w:rFonts w:ascii="ＭＳ ゴシック" w:hAnsi="ＭＳ ゴシック" w:hint="eastAsia"/>
                <w:sz w:val="22"/>
                <w:szCs w:val="22"/>
              </w:rPr>
              <w:t>以内の部分</w:t>
            </w:r>
            <w:r>
              <w:rPr>
                <w:rFonts w:ascii="ＭＳ ゴシック" w:hAnsi="ＭＳ ゴシック" w:hint="eastAsia"/>
                <w:sz w:val="22"/>
                <w:szCs w:val="22"/>
              </w:rPr>
              <w:t>)</w:t>
            </w:r>
            <w:r>
              <w:rPr>
                <w:rFonts w:ascii="ＭＳ ゴシック" w:hAnsi="ＭＳ ゴシック" w:hint="eastAsia"/>
                <w:sz w:val="22"/>
                <w:szCs w:val="22"/>
              </w:rPr>
              <w:t>。</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8A51156" w14:textId="77777777" w:rsidR="00E90B6C" w:rsidRDefault="00E90B6C">
            <w:pPr>
              <w:pStyle w:val="TableContents"/>
              <w:rPr>
                <w:rFonts w:ascii="ＭＳ ゴシック" w:hAnsi="ＭＳ ゴシック"/>
                <w:sz w:val="22"/>
                <w:szCs w:val="22"/>
              </w:rPr>
            </w:pPr>
          </w:p>
        </w:tc>
      </w:tr>
      <w:tr w:rsidR="00E90B6C" w14:paraId="7CEB283B"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3A34C999"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626BA24"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3</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6BFBC76"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施設に部外者が入ったり、調理作業に不必要な物品が置かれていたりしませんか。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4ADDC59" w14:textId="77777777" w:rsidR="00E90B6C" w:rsidRDefault="00E90B6C">
            <w:pPr>
              <w:pStyle w:val="TableContents"/>
              <w:rPr>
                <w:rFonts w:ascii="ＭＳ ゴシック" w:hAnsi="ＭＳ ゴシック"/>
                <w:sz w:val="22"/>
                <w:szCs w:val="22"/>
              </w:rPr>
            </w:pPr>
          </w:p>
        </w:tc>
      </w:tr>
      <w:tr w:rsidR="00E90B6C" w14:paraId="0939BDE2" w14:textId="77777777" w:rsidTr="00E02D04">
        <w:trPr>
          <w:trHeight w:hRule="exact" w:val="442"/>
        </w:trPr>
        <w:tc>
          <w:tcPr>
            <w:tcW w:w="630" w:type="dxa"/>
            <w:vMerge/>
            <w:tcBorders>
              <w:top w:val="nil"/>
              <w:left w:val="single" w:sz="18" w:space="0" w:color="000000"/>
              <w:bottom w:val="single" w:sz="18" w:space="0" w:color="000000"/>
              <w:right w:val="nil"/>
            </w:tcBorders>
            <w:vAlign w:val="center"/>
            <w:hideMark/>
          </w:tcPr>
          <w:p w14:paraId="647360D5"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956BFE5"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4</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00C78FA"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施設は十分な換気が行われ、高温多湿が避けられていますか。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89DEEC" w14:textId="77777777" w:rsidR="00E90B6C" w:rsidRDefault="00E90B6C">
            <w:pPr>
              <w:pStyle w:val="TableContents"/>
              <w:rPr>
                <w:rFonts w:ascii="ＭＳ ゴシック" w:hAnsi="ＭＳ ゴシック"/>
                <w:sz w:val="22"/>
                <w:szCs w:val="22"/>
              </w:rPr>
            </w:pPr>
          </w:p>
        </w:tc>
      </w:tr>
      <w:tr w:rsidR="00E90B6C" w14:paraId="32977CAC"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073638C8"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62D148B"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5</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A79E1B3"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手洗い設備の石けん、爪ブラシ、ペーパータオル、殺菌液は適切ですか。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0D47BA0" w14:textId="77777777" w:rsidR="00E90B6C" w:rsidRDefault="00E90B6C">
            <w:pPr>
              <w:pStyle w:val="TableContents"/>
              <w:rPr>
                <w:rFonts w:ascii="ＭＳ ゴシック" w:hAnsi="ＭＳ ゴシック"/>
                <w:sz w:val="22"/>
                <w:szCs w:val="22"/>
              </w:rPr>
            </w:pPr>
          </w:p>
        </w:tc>
      </w:tr>
      <w:tr w:rsidR="00E90B6C" w14:paraId="5F680D6C" w14:textId="77777777" w:rsidTr="00E02D04">
        <w:trPr>
          <w:trHeight w:hRule="exact" w:val="442"/>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8969A43"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1</w:t>
            </w:r>
            <w:r>
              <w:rPr>
                <w:rFonts w:ascii="ＭＳ ゴシック" w:hAnsi="ＭＳ ゴシック" w:hint="eastAsia"/>
                <w:sz w:val="22"/>
                <w:szCs w:val="22"/>
              </w:rPr>
              <w:t>ヶ月毎</w:t>
            </w: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4A8FCFE"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6</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1FE7178"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巡回点検の結果、ねずみやこん虫の発生はありませんか。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53D03A" w14:textId="77777777" w:rsidR="00E90B6C" w:rsidRDefault="00E90B6C">
            <w:pPr>
              <w:pStyle w:val="TableContents"/>
              <w:rPr>
                <w:rFonts w:ascii="ＭＳ ゴシック" w:hAnsi="ＭＳ ゴシック"/>
                <w:sz w:val="22"/>
                <w:szCs w:val="22"/>
              </w:rPr>
            </w:pPr>
          </w:p>
        </w:tc>
      </w:tr>
      <w:tr w:rsidR="00E90B6C" w14:paraId="2FF6EF8E"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35D7C599"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1C43E7F"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7</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09E65A7"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ねずみやこん虫の駆除は半年以内に実施され、その記録が</w:t>
            </w:r>
            <w:r>
              <w:rPr>
                <w:rFonts w:ascii="ＭＳ ゴシック" w:hAnsi="ＭＳ ゴシック" w:hint="eastAsia"/>
                <w:sz w:val="22"/>
                <w:szCs w:val="22"/>
              </w:rPr>
              <w:t>1</w:t>
            </w:r>
            <w:r>
              <w:rPr>
                <w:rFonts w:ascii="ＭＳ ゴシック" w:hAnsi="ＭＳ ゴシック" w:hint="eastAsia"/>
                <w:sz w:val="22"/>
                <w:szCs w:val="22"/>
              </w:rPr>
              <w:t>年以上保存されていますか。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7AE9780" w14:textId="77777777" w:rsidR="00E90B6C" w:rsidRDefault="00E90B6C">
            <w:pPr>
              <w:pStyle w:val="TableContents"/>
              <w:rPr>
                <w:rFonts w:ascii="ＭＳ ゴシック" w:hAnsi="ＭＳ ゴシック"/>
                <w:sz w:val="22"/>
                <w:szCs w:val="22"/>
              </w:rPr>
            </w:pPr>
          </w:p>
        </w:tc>
      </w:tr>
      <w:tr w:rsidR="00E90B6C" w14:paraId="491EEA4C" w14:textId="77777777" w:rsidTr="00E02D04">
        <w:trPr>
          <w:trHeight w:hRule="exact" w:val="442"/>
        </w:trPr>
        <w:tc>
          <w:tcPr>
            <w:tcW w:w="630" w:type="dxa"/>
            <w:vMerge/>
            <w:tcBorders>
              <w:top w:val="nil"/>
              <w:left w:val="single" w:sz="18" w:space="0" w:color="000000"/>
              <w:bottom w:val="single" w:sz="18" w:space="0" w:color="000000"/>
              <w:right w:val="nil"/>
            </w:tcBorders>
            <w:vAlign w:val="center"/>
            <w:hideMark/>
          </w:tcPr>
          <w:p w14:paraId="2F50DD33"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C42B35C"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8</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5E7B55A"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汚染作業区域と非汚染作業区域が明確に区別されていますか。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5250AE0" w14:textId="77777777" w:rsidR="00E90B6C" w:rsidRDefault="00E90B6C">
            <w:pPr>
              <w:pStyle w:val="TableContents"/>
              <w:rPr>
                <w:rFonts w:ascii="ＭＳ ゴシック" w:hAnsi="ＭＳ ゴシック"/>
                <w:sz w:val="22"/>
                <w:szCs w:val="22"/>
              </w:rPr>
            </w:pPr>
          </w:p>
        </w:tc>
      </w:tr>
      <w:tr w:rsidR="00E90B6C" w14:paraId="050BCA9A"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420F44EB"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ED3C702"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9</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D86772F"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各作業区域の入り口手前に手洗い設備、履き物の消毒設備</w:t>
            </w:r>
            <w:r>
              <w:rPr>
                <w:rFonts w:ascii="ＭＳ ゴシック" w:hAnsi="ＭＳ ゴシック" w:hint="eastAsia"/>
                <w:sz w:val="22"/>
                <w:szCs w:val="22"/>
              </w:rPr>
              <w:t>(</w:t>
            </w:r>
            <w:r>
              <w:rPr>
                <w:rFonts w:ascii="ＭＳ ゴシック" w:hAnsi="ＭＳ ゴシック" w:hint="eastAsia"/>
                <w:sz w:val="22"/>
                <w:szCs w:val="22"/>
              </w:rPr>
              <w:t>履き物の交換が困難な場合に限る</w:t>
            </w:r>
            <w:r>
              <w:rPr>
                <w:rFonts w:ascii="ＭＳ ゴシック" w:hAnsi="ＭＳ ゴシック" w:hint="eastAsia"/>
                <w:sz w:val="22"/>
                <w:szCs w:val="22"/>
              </w:rPr>
              <w:t>)</w:t>
            </w:r>
            <w:r>
              <w:rPr>
                <w:rFonts w:ascii="ＭＳ ゴシック" w:hAnsi="ＭＳ ゴシック" w:hint="eastAsia"/>
                <w:sz w:val="22"/>
                <w:szCs w:val="22"/>
              </w:rPr>
              <w:t>が設置されていますか。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972FA6" w14:textId="77777777" w:rsidR="00E90B6C" w:rsidRDefault="00E90B6C">
            <w:pPr>
              <w:pStyle w:val="TableContents"/>
              <w:rPr>
                <w:rFonts w:ascii="ＭＳ ゴシック" w:hAnsi="ＭＳ ゴシック"/>
                <w:sz w:val="22"/>
                <w:szCs w:val="22"/>
              </w:rPr>
            </w:pPr>
          </w:p>
        </w:tc>
      </w:tr>
      <w:tr w:rsidR="00E90B6C" w14:paraId="6A812970" w14:textId="77777777" w:rsidTr="00E02D04">
        <w:trPr>
          <w:trHeight w:hRule="exact" w:val="442"/>
        </w:trPr>
        <w:tc>
          <w:tcPr>
            <w:tcW w:w="630" w:type="dxa"/>
            <w:vMerge/>
            <w:tcBorders>
              <w:top w:val="nil"/>
              <w:left w:val="single" w:sz="18" w:space="0" w:color="000000"/>
              <w:bottom w:val="single" w:sz="18" w:space="0" w:color="000000"/>
              <w:right w:val="nil"/>
            </w:tcBorders>
            <w:vAlign w:val="center"/>
            <w:hideMark/>
          </w:tcPr>
          <w:p w14:paraId="30681A83"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4CDDFA5"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10</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9097E6F"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シンクは用途別に相互汚染しないように設置されていますか。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44125C" w14:textId="77777777" w:rsidR="00E90B6C" w:rsidRDefault="00E90B6C">
            <w:pPr>
              <w:pStyle w:val="TableContents"/>
              <w:rPr>
                <w:rFonts w:ascii="ＭＳ ゴシック" w:hAnsi="ＭＳ ゴシック"/>
                <w:sz w:val="22"/>
                <w:szCs w:val="22"/>
              </w:rPr>
            </w:pPr>
          </w:p>
        </w:tc>
      </w:tr>
      <w:tr w:rsidR="00E90B6C" w14:paraId="0AEA6F76"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781F9B9B"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FA1750E"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11</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20147BB8"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加熱調理用食材、非加熱調理用食材、器具の洗浄等を行うシンクは別に設置されていますか。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CDB0F65" w14:textId="77777777" w:rsidR="00E90B6C" w:rsidRDefault="00E90B6C">
            <w:pPr>
              <w:pStyle w:val="TableContents"/>
              <w:rPr>
                <w:rFonts w:ascii="ＭＳ ゴシック" w:hAnsi="ＭＳ ゴシック"/>
                <w:sz w:val="22"/>
                <w:szCs w:val="22"/>
              </w:rPr>
            </w:pPr>
          </w:p>
        </w:tc>
      </w:tr>
      <w:tr w:rsidR="00E90B6C" w14:paraId="3059B2F4" w14:textId="77777777" w:rsidTr="00E02D04">
        <w:trPr>
          <w:trHeight w:hRule="exact" w:val="442"/>
        </w:trPr>
        <w:tc>
          <w:tcPr>
            <w:tcW w:w="630" w:type="dxa"/>
            <w:vMerge/>
            <w:tcBorders>
              <w:top w:val="nil"/>
              <w:left w:val="single" w:sz="18" w:space="0" w:color="000000"/>
              <w:bottom w:val="single" w:sz="18" w:space="0" w:color="000000"/>
              <w:right w:val="nil"/>
            </w:tcBorders>
            <w:vAlign w:val="center"/>
            <w:hideMark/>
          </w:tcPr>
          <w:p w14:paraId="5EC2A635"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6C6F1CC3"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12</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7DAF590D"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シンク等の排水口は排水が飛散しない構造になっていますか。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AF83D6F" w14:textId="77777777" w:rsidR="00E90B6C" w:rsidRDefault="00E90B6C">
            <w:pPr>
              <w:pStyle w:val="TableContents"/>
              <w:rPr>
                <w:rFonts w:ascii="ＭＳ ゴシック" w:hAnsi="ＭＳ ゴシック"/>
                <w:sz w:val="22"/>
                <w:szCs w:val="22"/>
              </w:rPr>
            </w:pPr>
          </w:p>
        </w:tc>
      </w:tr>
      <w:tr w:rsidR="00E90B6C" w14:paraId="59F73590"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7C32F621"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A1958BB"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13</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96DEACE"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全ての移動性の器具、容器等を衛生的に保管するための設備が設けられていますか。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8D5B7C1" w14:textId="77777777" w:rsidR="00E90B6C" w:rsidRDefault="00E90B6C">
            <w:pPr>
              <w:pStyle w:val="TableContents"/>
              <w:rPr>
                <w:rFonts w:ascii="ＭＳ ゴシック" w:hAnsi="ＭＳ ゴシック"/>
                <w:sz w:val="22"/>
                <w:szCs w:val="22"/>
              </w:rPr>
            </w:pPr>
          </w:p>
        </w:tc>
      </w:tr>
      <w:tr w:rsidR="00E90B6C" w14:paraId="465CF702" w14:textId="77777777" w:rsidTr="00E02D04">
        <w:trPr>
          <w:trHeight w:hRule="exact" w:val="442"/>
        </w:trPr>
        <w:tc>
          <w:tcPr>
            <w:tcW w:w="630" w:type="dxa"/>
            <w:vMerge/>
            <w:tcBorders>
              <w:top w:val="nil"/>
              <w:left w:val="single" w:sz="18" w:space="0" w:color="000000"/>
              <w:bottom w:val="single" w:sz="18" w:space="0" w:color="000000"/>
              <w:right w:val="nil"/>
            </w:tcBorders>
            <w:vAlign w:val="center"/>
            <w:hideMark/>
          </w:tcPr>
          <w:p w14:paraId="7BCEB5F7"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427D112"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14</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68C819F" w14:textId="77777777" w:rsidR="00E90B6C" w:rsidRDefault="00E90B6C" w:rsidP="00E02D04">
            <w:pPr>
              <w:pStyle w:val="Standard"/>
              <w:rPr>
                <w:rFonts w:ascii="ＭＳ ゴシック" w:hAnsi="ＭＳ ゴシック"/>
                <w:sz w:val="22"/>
                <w:szCs w:val="22"/>
              </w:rPr>
            </w:pPr>
            <w:r>
              <w:rPr>
                <w:rFonts w:ascii="ＭＳ ゴシック" w:hAnsi="ＭＳ ゴシック" w:hint="eastAsia"/>
                <w:sz w:val="22"/>
                <w:szCs w:val="22"/>
              </w:rPr>
              <w:t>便所には、専用の手洗い設備、専用の履物が備えられていますか。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5581B0" w14:textId="77777777" w:rsidR="00E90B6C" w:rsidRDefault="00E90B6C">
            <w:pPr>
              <w:pStyle w:val="TableContents"/>
              <w:rPr>
                <w:rFonts w:ascii="ＭＳ ゴシック" w:hAnsi="ＭＳ ゴシック"/>
                <w:sz w:val="22"/>
                <w:szCs w:val="22"/>
              </w:rPr>
            </w:pPr>
          </w:p>
        </w:tc>
      </w:tr>
      <w:tr w:rsidR="00E90B6C" w14:paraId="656DC8CB"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777CD8CC"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B95F87B"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15</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36A4F98"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施設の清掃は、全ての食品が調理場内から完全に排出された後、適切に実施されましたか</w:t>
            </w:r>
            <w:r>
              <w:rPr>
                <w:rFonts w:ascii="ＭＳ ゴシック" w:hAnsi="ＭＳ ゴシック" w:hint="eastAsia"/>
                <w:sz w:val="22"/>
                <w:szCs w:val="22"/>
              </w:rPr>
              <w:t>(</w:t>
            </w:r>
            <w:r>
              <w:rPr>
                <w:rFonts w:ascii="ＭＳ ゴシック" w:hAnsi="ＭＳ ゴシック" w:hint="eastAsia"/>
                <w:sz w:val="22"/>
                <w:szCs w:val="22"/>
              </w:rPr>
              <w:t>天井、内壁のうち床面から</w:t>
            </w:r>
            <w:r>
              <w:rPr>
                <w:rFonts w:ascii="ＭＳ ゴシック" w:hAnsi="ＭＳ ゴシック" w:hint="eastAsia"/>
                <w:sz w:val="22"/>
                <w:szCs w:val="22"/>
              </w:rPr>
              <w:t>1m</w:t>
            </w:r>
            <w:r>
              <w:rPr>
                <w:rFonts w:ascii="ＭＳ ゴシック" w:hAnsi="ＭＳ ゴシック" w:hint="eastAsia"/>
                <w:sz w:val="22"/>
                <w:szCs w:val="22"/>
              </w:rPr>
              <w:t>以上の部分</w:t>
            </w:r>
            <w:r>
              <w:rPr>
                <w:rFonts w:ascii="ＭＳ ゴシック" w:hAnsi="ＭＳ ゴシック" w:hint="eastAsia"/>
                <w:sz w:val="22"/>
                <w:szCs w:val="22"/>
              </w:rPr>
              <w:t>)</w:t>
            </w:r>
            <w:r>
              <w:rPr>
                <w:rFonts w:ascii="ＭＳ ゴシック" w:hAnsi="ＭＳ ゴシック" w:hint="eastAsia"/>
                <w:sz w:val="22"/>
                <w:szCs w:val="22"/>
              </w:rPr>
              <w:t>。</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07C2394" w14:textId="77777777" w:rsidR="00E90B6C" w:rsidRDefault="00E90B6C">
            <w:pPr>
              <w:pStyle w:val="TableContents"/>
              <w:rPr>
                <w:rFonts w:ascii="ＭＳ ゴシック" w:hAnsi="ＭＳ ゴシック"/>
                <w:sz w:val="22"/>
                <w:szCs w:val="22"/>
              </w:rPr>
            </w:pPr>
          </w:p>
        </w:tc>
      </w:tr>
      <w:tr w:rsidR="00E90B6C" w14:paraId="413DA125" w14:textId="77777777" w:rsidTr="00E02D04">
        <w:trPr>
          <w:trHeight w:hRule="exact" w:val="442"/>
        </w:trPr>
        <w:tc>
          <w:tcPr>
            <w:tcW w:w="630" w:type="dxa"/>
            <w:vMerge w:val="restart"/>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3FBD0078" w14:textId="77777777" w:rsidR="00E90B6C" w:rsidRDefault="00E90B6C">
            <w:pPr>
              <w:pStyle w:val="Standard"/>
              <w:jc w:val="center"/>
              <w:rPr>
                <w:rFonts w:ascii="ＭＳ ゴシック" w:hAnsi="ＭＳ ゴシック"/>
                <w:sz w:val="22"/>
                <w:szCs w:val="22"/>
              </w:rPr>
            </w:pPr>
            <w:r>
              <w:rPr>
                <w:rFonts w:ascii="ＭＳ ゴシック" w:hAnsi="ＭＳ ゴシック" w:hint="eastAsia"/>
                <w:sz w:val="22"/>
                <w:szCs w:val="22"/>
              </w:rPr>
              <w:t>3</w:t>
            </w:r>
            <w:r>
              <w:rPr>
                <w:rFonts w:ascii="ＭＳ ゴシック" w:hAnsi="ＭＳ ゴシック" w:hint="eastAsia"/>
                <w:sz w:val="22"/>
                <w:szCs w:val="22"/>
              </w:rPr>
              <w:t>ヶ月毎</w:t>
            </w: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0C7C493"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16</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ACD1219"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施設は隔壁等により、不潔な場所から完全に区別されていますか。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83C02A0" w14:textId="77777777" w:rsidR="00E90B6C" w:rsidRDefault="00E90B6C">
            <w:pPr>
              <w:pStyle w:val="TableContents"/>
              <w:rPr>
                <w:rFonts w:ascii="ＭＳ ゴシック" w:hAnsi="ＭＳ ゴシック"/>
                <w:sz w:val="22"/>
                <w:szCs w:val="22"/>
              </w:rPr>
            </w:pPr>
          </w:p>
        </w:tc>
      </w:tr>
      <w:tr w:rsidR="00E90B6C" w14:paraId="0105189E" w14:textId="77777777" w:rsidTr="00E02D04">
        <w:trPr>
          <w:trHeight w:hRule="exact" w:val="442"/>
        </w:trPr>
        <w:tc>
          <w:tcPr>
            <w:tcW w:w="630" w:type="dxa"/>
            <w:vMerge/>
            <w:tcBorders>
              <w:top w:val="nil"/>
              <w:left w:val="single" w:sz="18" w:space="0" w:color="000000"/>
              <w:bottom w:val="single" w:sz="18" w:space="0" w:color="000000"/>
              <w:right w:val="nil"/>
            </w:tcBorders>
            <w:vAlign w:val="center"/>
            <w:hideMark/>
          </w:tcPr>
          <w:p w14:paraId="745BED4B"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05AB42D2"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17</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162F2D69"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施設の床面は排水が容易に行える構造になっていますか。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EDD4AF" w14:textId="77777777" w:rsidR="00E90B6C" w:rsidRDefault="00E90B6C">
            <w:pPr>
              <w:pStyle w:val="TableContents"/>
              <w:rPr>
                <w:rFonts w:ascii="ＭＳ ゴシック" w:hAnsi="ＭＳ ゴシック"/>
                <w:sz w:val="22"/>
                <w:szCs w:val="22"/>
              </w:rPr>
            </w:pPr>
          </w:p>
        </w:tc>
      </w:tr>
      <w:tr w:rsidR="00E90B6C" w14:paraId="4EC9F1E9" w14:textId="77777777" w:rsidTr="00E02D04">
        <w:trPr>
          <w:trHeight w:hRule="exact" w:val="612"/>
        </w:trPr>
        <w:tc>
          <w:tcPr>
            <w:tcW w:w="630" w:type="dxa"/>
            <w:vMerge/>
            <w:tcBorders>
              <w:top w:val="nil"/>
              <w:left w:val="single" w:sz="18" w:space="0" w:color="000000"/>
              <w:bottom w:val="single" w:sz="18" w:space="0" w:color="000000"/>
              <w:right w:val="nil"/>
            </w:tcBorders>
            <w:vAlign w:val="center"/>
            <w:hideMark/>
          </w:tcPr>
          <w:p w14:paraId="3B8E0D1C" w14:textId="77777777" w:rsidR="00E90B6C" w:rsidRDefault="00E90B6C">
            <w:pPr>
              <w:rPr>
                <w:rFonts w:ascii="ＭＳ ゴシック" w:hAnsi="ＭＳ ゴシック"/>
                <w:kern w:val="3"/>
                <w:sz w:val="22"/>
                <w:szCs w:val="22"/>
                <w:lang w:bidi="hi-IN"/>
              </w:rPr>
            </w:pPr>
          </w:p>
        </w:tc>
        <w:tc>
          <w:tcPr>
            <w:tcW w:w="615" w:type="dxa"/>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5399CF5A" w14:textId="77777777" w:rsidR="00E90B6C" w:rsidRDefault="00E90B6C">
            <w:pPr>
              <w:pStyle w:val="TableContents"/>
              <w:jc w:val="center"/>
              <w:rPr>
                <w:rFonts w:ascii="ＭＳ ゴシック" w:hAnsi="ＭＳ ゴシック"/>
                <w:sz w:val="22"/>
                <w:szCs w:val="22"/>
              </w:rPr>
            </w:pPr>
            <w:r>
              <w:rPr>
                <w:rFonts w:ascii="ＭＳ ゴシック" w:hAnsi="ＭＳ ゴシック" w:hint="eastAsia"/>
                <w:sz w:val="22"/>
                <w:szCs w:val="22"/>
              </w:rPr>
              <w:t>18</w:t>
            </w:r>
          </w:p>
        </w:tc>
        <w:tc>
          <w:tcPr>
            <w:tcW w:w="7200" w:type="dxa"/>
            <w:gridSpan w:val="3"/>
            <w:tcBorders>
              <w:top w:val="nil"/>
              <w:left w:val="single" w:sz="18" w:space="0" w:color="000000"/>
              <w:bottom w:val="single" w:sz="18" w:space="0" w:color="000000"/>
              <w:right w:val="nil"/>
            </w:tcBorders>
            <w:tcMar>
              <w:top w:w="55" w:type="dxa"/>
              <w:left w:w="55" w:type="dxa"/>
              <w:bottom w:w="55" w:type="dxa"/>
              <w:right w:w="55" w:type="dxa"/>
            </w:tcMar>
            <w:vAlign w:val="center"/>
            <w:hideMark/>
          </w:tcPr>
          <w:p w14:paraId="4EB48F61"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便所、休憩室及び更衣室は、隔壁により食品を取り扱う場所と区分されていますか。</w:t>
            </w:r>
          </w:p>
        </w:tc>
        <w:tc>
          <w:tcPr>
            <w:tcW w:w="1200"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FED545A" w14:textId="77777777" w:rsidR="00E90B6C" w:rsidRDefault="00E90B6C">
            <w:pPr>
              <w:pStyle w:val="TableContents"/>
              <w:rPr>
                <w:rFonts w:ascii="ＭＳ ゴシック" w:hAnsi="ＭＳ ゴシック"/>
                <w:sz w:val="22"/>
                <w:szCs w:val="22"/>
              </w:rPr>
            </w:pPr>
          </w:p>
        </w:tc>
      </w:tr>
      <w:tr w:rsidR="00E90B6C" w14:paraId="57B33532" w14:textId="77777777" w:rsidTr="00E02D04">
        <w:trPr>
          <w:trHeight w:val="442"/>
        </w:trPr>
        <w:tc>
          <w:tcPr>
            <w:tcW w:w="9645" w:type="dxa"/>
            <w:gridSpan w:val="6"/>
            <w:tcBorders>
              <w:top w:val="single" w:sz="18" w:space="0" w:color="000000"/>
              <w:left w:val="single" w:sz="18" w:space="0" w:color="000000"/>
              <w:bottom w:val="single" w:sz="6" w:space="0" w:color="000000"/>
              <w:right w:val="single" w:sz="18" w:space="0" w:color="000000"/>
            </w:tcBorders>
            <w:tcMar>
              <w:top w:w="55" w:type="dxa"/>
              <w:left w:w="55" w:type="dxa"/>
              <w:bottom w:w="55" w:type="dxa"/>
              <w:right w:w="55" w:type="dxa"/>
            </w:tcMar>
            <w:vAlign w:val="center"/>
            <w:hideMark/>
          </w:tcPr>
          <w:p w14:paraId="3452632B"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〈改善を行った点〉</w:t>
            </w:r>
          </w:p>
        </w:tc>
      </w:tr>
      <w:tr w:rsidR="00E90B6C" w14:paraId="2EFFA2E0" w14:textId="77777777" w:rsidTr="00E02D04">
        <w:trPr>
          <w:trHeight w:val="442"/>
        </w:trPr>
        <w:tc>
          <w:tcPr>
            <w:tcW w:w="9645" w:type="dxa"/>
            <w:gridSpan w:val="6"/>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10CB16F" w14:textId="77777777" w:rsidR="00E90B6C" w:rsidRDefault="00E90B6C">
            <w:pPr>
              <w:pStyle w:val="TableContents"/>
              <w:rPr>
                <w:rFonts w:ascii="ＭＳ ゴシック" w:hAnsi="ＭＳ ゴシック"/>
                <w:sz w:val="22"/>
                <w:szCs w:val="22"/>
              </w:rPr>
            </w:pPr>
          </w:p>
        </w:tc>
      </w:tr>
      <w:tr w:rsidR="00E90B6C" w14:paraId="5DF622B8" w14:textId="77777777" w:rsidTr="00E02D04">
        <w:trPr>
          <w:trHeight w:val="442"/>
        </w:trPr>
        <w:tc>
          <w:tcPr>
            <w:tcW w:w="9645" w:type="dxa"/>
            <w:gridSpan w:val="6"/>
            <w:tcBorders>
              <w:top w:val="nil"/>
              <w:left w:val="single" w:sz="18" w:space="0" w:color="000000"/>
              <w:bottom w:val="single" w:sz="6" w:space="0" w:color="000000"/>
              <w:right w:val="single" w:sz="18" w:space="0" w:color="000000"/>
            </w:tcBorders>
            <w:tcMar>
              <w:top w:w="55" w:type="dxa"/>
              <w:left w:w="55" w:type="dxa"/>
              <w:bottom w:w="55" w:type="dxa"/>
              <w:right w:w="55" w:type="dxa"/>
            </w:tcMar>
            <w:vAlign w:val="center"/>
            <w:hideMark/>
          </w:tcPr>
          <w:p w14:paraId="20184404" w14:textId="77777777" w:rsidR="00E90B6C" w:rsidRDefault="00E90B6C">
            <w:pPr>
              <w:pStyle w:val="Standard"/>
              <w:rPr>
                <w:rFonts w:ascii="ＭＳ ゴシック" w:hAnsi="ＭＳ ゴシック"/>
                <w:sz w:val="22"/>
                <w:szCs w:val="22"/>
              </w:rPr>
            </w:pPr>
            <w:r>
              <w:rPr>
                <w:rFonts w:ascii="ＭＳ ゴシック" w:hAnsi="ＭＳ ゴシック" w:hint="eastAsia"/>
                <w:sz w:val="22"/>
                <w:szCs w:val="22"/>
              </w:rPr>
              <w:t>〈計画的に改善すべき点〉</w:t>
            </w:r>
          </w:p>
        </w:tc>
      </w:tr>
      <w:tr w:rsidR="00E90B6C" w14:paraId="58498A6E" w14:textId="77777777" w:rsidTr="00E90B6C">
        <w:trPr>
          <w:trHeight w:val="386"/>
        </w:trPr>
        <w:tc>
          <w:tcPr>
            <w:tcW w:w="9645" w:type="dxa"/>
            <w:gridSpan w:val="6"/>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9EE1CF" w14:textId="77777777" w:rsidR="00E90B6C" w:rsidRDefault="00E90B6C">
            <w:pPr>
              <w:pStyle w:val="TableContents"/>
              <w:rPr>
                <w:rFonts w:ascii="ＭＳ ゴシック" w:hAnsi="ＭＳ ゴシック"/>
                <w:sz w:val="22"/>
                <w:szCs w:val="22"/>
              </w:rPr>
            </w:pPr>
          </w:p>
        </w:tc>
      </w:tr>
    </w:tbl>
    <w:p w14:paraId="18507BB3" w14:textId="77777777" w:rsidR="00DB5602" w:rsidRPr="00E90B6C" w:rsidRDefault="00DB5602" w:rsidP="00E90B6C"/>
    <w:sectPr w:rsidR="00DB5602" w:rsidRPr="00E90B6C" w:rsidSect="007D3D18">
      <w:pgSz w:w="11906" w:h="16838"/>
      <w:pgMar w:top="794" w:right="1134" w:bottom="73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BDEFE" w14:textId="77777777" w:rsidR="0084036D" w:rsidRDefault="0084036D" w:rsidP="009D1716">
      <w:r>
        <w:separator/>
      </w:r>
    </w:p>
  </w:endnote>
  <w:endnote w:type="continuationSeparator" w:id="0">
    <w:p w14:paraId="226E1BE4" w14:textId="77777777" w:rsidR="0084036D" w:rsidRDefault="0084036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276A2" w14:textId="77777777" w:rsidR="0084036D" w:rsidRDefault="0084036D" w:rsidP="009D1716">
      <w:r>
        <w:separator/>
      </w:r>
    </w:p>
  </w:footnote>
  <w:footnote w:type="continuationSeparator" w:id="0">
    <w:p w14:paraId="102DEFC4" w14:textId="77777777" w:rsidR="0084036D" w:rsidRDefault="0084036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44E5F"/>
    <w:rsid w:val="000D3959"/>
    <w:rsid w:val="00103557"/>
    <w:rsid w:val="00132FC9"/>
    <w:rsid w:val="001D6F8E"/>
    <w:rsid w:val="001D7704"/>
    <w:rsid w:val="0026355F"/>
    <w:rsid w:val="0029675F"/>
    <w:rsid w:val="002B406A"/>
    <w:rsid w:val="002D6877"/>
    <w:rsid w:val="00405743"/>
    <w:rsid w:val="00486CA4"/>
    <w:rsid w:val="0051364B"/>
    <w:rsid w:val="00517022"/>
    <w:rsid w:val="00532F6E"/>
    <w:rsid w:val="00591944"/>
    <w:rsid w:val="005F4E21"/>
    <w:rsid w:val="00747E2D"/>
    <w:rsid w:val="007D3D18"/>
    <w:rsid w:val="007F0EEE"/>
    <w:rsid w:val="0080512E"/>
    <w:rsid w:val="00811604"/>
    <w:rsid w:val="008203C1"/>
    <w:rsid w:val="0082408E"/>
    <w:rsid w:val="0084036D"/>
    <w:rsid w:val="00866BD0"/>
    <w:rsid w:val="008C2AC9"/>
    <w:rsid w:val="008D352D"/>
    <w:rsid w:val="00907A5E"/>
    <w:rsid w:val="00933C08"/>
    <w:rsid w:val="0097417C"/>
    <w:rsid w:val="00984C48"/>
    <w:rsid w:val="009D1716"/>
    <w:rsid w:val="009F4C9A"/>
    <w:rsid w:val="00A440BE"/>
    <w:rsid w:val="00AE4336"/>
    <w:rsid w:val="00B517F8"/>
    <w:rsid w:val="00BA72A2"/>
    <w:rsid w:val="00BC7D9E"/>
    <w:rsid w:val="00BE6705"/>
    <w:rsid w:val="00C06063"/>
    <w:rsid w:val="00C26AEC"/>
    <w:rsid w:val="00C337E5"/>
    <w:rsid w:val="00CA455E"/>
    <w:rsid w:val="00CC48E2"/>
    <w:rsid w:val="00D1686B"/>
    <w:rsid w:val="00D23590"/>
    <w:rsid w:val="00DB5602"/>
    <w:rsid w:val="00DC3ED0"/>
    <w:rsid w:val="00E02D04"/>
    <w:rsid w:val="00E06530"/>
    <w:rsid w:val="00E52561"/>
    <w:rsid w:val="00E73F09"/>
    <w:rsid w:val="00E75DC3"/>
    <w:rsid w:val="00E90B6C"/>
    <w:rsid w:val="00E93163"/>
    <w:rsid w:val="00EF64C6"/>
    <w:rsid w:val="00F51A78"/>
    <w:rsid w:val="00F55F3D"/>
    <w:rsid w:val="00F8633A"/>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D19EBF"/>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51364B"/>
    <w:pPr>
      <w:widowControl w:val="0"/>
      <w:suppressAutoHyphens/>
      <w:autoSpaceDN w:val="0"/>
      <w:textAlignment w:val="baseline"/>
    </w:pPr>
    <w:rPr>
      <w:rFonts w:ascii="Liberation Serif" w:hAnsi="Liberation Serif" w:cs="TakaoPGothic"/>
      <w:kern w:val="3"/>
      <w:sz w:val="24"/>
      <w:szCs w:val="24"/>
      <w:lang w:bidi="hi-IN"/>
    </w:rPr>
  </w:style>
  <w:style w:type="paragraph" w:customStyle="1" w:styleId="TableContents">
    <w:name w:val="Table Contents"/>
    <w:basedOn w:val="Standard"/>
    <w:rsid w:val="005136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594310">
      <w:bodyDiv w:val="1"/>
      <w:marLeft w:val="0"/>
      <w:marRight w:val="0"/>
      <w:marTop w:val="0"/>
      <w:marBottom w:val="0"/>
      <w:divBdr>
        <w:top w:val="none" w:sz="0" w:space="0" w:color="auto"/>
        <w:left w:val="none" w:sz="0" w:space="0" w:color="auto"/>
        <w:bottom w:val="none" w:sz="0" w:space="0" w:color="auto"/>
        <w:right w:val="none" w:sz="0" w:space="0" w:color="auto"/>
      </w:divBdr>
    </w:div>
    <w:div w:id="1386951099">
      <w:bodyDiv w:val="1"/>
      <w:marLeft w:val="0"/>
      <w:marRight w:val="0"/>
      <w:marTop w:val="0"/>
      <w:marBottom w:val="0"/>
      <w:divBdr>
        <w:top w:val="none" w:sz="0" w:space="0" w:color="auto"/>
        <w:left w:val="none" w:sz="0" w:space="0" w:color="auto"/>
        <w:bottom w:val="none" w:sz="0" w:space="0" w:color="auto"/>
        <w:right w:val="none" w:sz="0" w:space="0" w:color="auto"/>
      </w:divBdr>
    </w:div>
    <w:div w:id="140440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BF55-7808-4E07-BFB2-34F8F208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442</Characters>
  <Application>Microsoft Office Word</Application>
  <DocSecurity>0</DocSecurity>
  <Lines>63</Lines>
  <Paragraphs>54</Paragraphs>
  <ScaleCrop>false</ScaleCrop>
  <HeadingPairs>
    <vt:vector size="2" baseType="variant">
      <vt:variant>
        <vt:lpstr>タイトル</vt:lpstr>
      </vt:variant>
      <vt:variant>
        <vt:i4>1</vt:i4>
      </vt:variant>
    </vt:vector>
  </HeadingPairs>
  <TitlesOfParts>
    <vt:vector size="1" baseType="lpstr">
      <vt:lpstr>調理施設の点検表</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調理施設の点検表</dc:title>
  <dc:subject>厚生</dc:subject>
  <dc:creator>ホウフリンク</dc:creator>
  <cp:keywords/>
  <dc:description>【2020/02/29】
リリース</dc:description>
  <cp:lastModifiedBy>ホウフ リンク</cp:lastModifiedBy>
  <cp:revision>2</cp:revision>
  <dcterms:created xsi:type="dcterms:W3CDTF">2020-02-29T07:23:00Z</dcterms:created>
  <dcterms:modified xsi:type="dcterms:W3CDTF">2020-02-29T07:23:00Z</dcterms:modified>
</cp:coreProperties>
</file>